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B6EC3" w14:textId="4BC52B3F" w:rsidR="001C20AD" w:rsidRDefault="001C20AD" w:rsidP="001C20AD">
      <w:pPr>
        <w:jc w:val="right"/>
        <w:rPr>
          <w:b/>
          <w:bCs/>
        </w:rPr>
      </w:pPr>
      <w:r>
        <w:rPr>
          <w:b/>
          <w:bCs/>
        </w:rPr>
        <w:t>Приложение 1</w:t>
      </w:r>
    </w:p>
    <w:p w14:paraId="084733E9" w14:textId="1AC00842" w:rsidR="00F13AE4" w:rsidRPr="0081049A" w:rsidRDefault="00F13AE4" w:rsidP="00F13AE4">
      <w:pPr>
        <w:jc w:val="center"/>
        <w:rPr>
          <w:bCs/>
        </w:rPr>
      </w:pPr>
      <w:r w:rsidRPr="0081049A">
        <w:rPr>
          <w:bCs/>
        </w:rPr>
        <w:t xml:space="preserve">Към </w:t>
      </w:r>
      <w:r w:rsidR="005C7F27" w:rsidRPr="005C7F27">
        <w:rPr>
          <w:b/>
          <w:bCs/>
        </w:rPr>
        <w:t>ВЪТРЕШНИ ПРАВИЛА ЗА ОБОРОТ НА ЕЛЕКТРОННИ ДОКУМЕНТИ И ДОКУМЕНТИ НА ХАРТИЕН НОСИТЕЛ В ОБЩИНА ЦЕНОВО</w:t>
      </w:r>
      <w:r w:rsidRPr="005C7F27">
        <w:rPr>
          <w:b/>
          <w:bCs/>
        </w:rPr>
        <w:t>, в сила от 01.01.2026</w:t>
      </w:r>
      <w:r w:rsidRPr="0081049A">
        <w:rPr>
          <w:bCs/>
        </w:rPr>
        <w:t xml:space="preserve"> г. съгласно Заповед № 447/19</w:t>
      </w:r>
      <w:r w:rsidR="00BC4957">
        <w:rPr>
          <w:bCs/>
          <w:lang w:val="en-US"/>
        </w:rPr>
        <w:t>.</w:t>
      </w:r>
      <w:r w:rsidRPr="0081049A">
        <w:rPr>
          <w:bCs/>
        </w:rPr>
        <w:t>12.2025 г.</w:t>
      </w:r>
    </w:p>
    <w:p w14:paraId="6E2A81D6" w14:textId="77777777" w:rsidR="00727EF7" w:rsidRDefault="00727EF7" w:rsidP="003A73D8">
      <w:pPr>
        <w:ind w:right="-313"/>
        <w:jc w:val="center"/>
        <w:rPr>
          <w:b/>
          <w:bCs/>
        </w:rPr>
      </w:pPr>
    </w:p>
    <w:p w14:paraId="646929D0" w14:textId="513AD95E" w:rsidR="00E458C8" w:rsidRDefault="00E458C8" w:rsidP="00FA6013">
      <w:pPr>
        <w:jc w:val="center"/>
        <w:rPr>
          <w:b/>
          <w:bCs/>
        </w:rPr>
      </w:pPr>
      <w:r w:rsidRPr="00E458C8">
        <w:rPr>
          <w:b/>
          <w:bCs/>
        </w:rPr>
        <w:t xml:space="preserve">Документи, </w:t>
      </w:r>
      <w:r>
        <w:rPr>
          <w:b/>
          <w:bCs/>
        </w:rPr>
        <w:t xml:space="preserve">процедури и работни процеси, които </w:t>
      </w:r>
      <w:r w:rsidRPr="00E458C8">
        <w:rPr>
          <w:b/>
          <w:bCs/>
        </w:rPr>
        <w:t>се движат/издават на хартиен носител</w:t>
      </w:r>
    </w:p>
    <w:p w14:paraId="47E2CDFA" w14:textId="6304BF64" w:rsidR="005556E6" w:rsidRPr="00FA6013" w:rsidRDefault="005556E6" w:rsidP="00FA6013">
      <w:pPr>
        <w:jc w:val="center"/>
        <w:rPr>
          <w:b/>
          <w:bCs/>
        </w:rPr>
      </w:pPr>
    </w:p>
    <w:p w14:paraId="7CB40835" w14:textId="73D106FB" w:rsidR="00995A52" w:rsidRPr="00995A52" w:rsidRDefault="00270E91" w:rsidP="00C517C9">
      <w:pPr>
        <w:numPr>
          <w:ilvl w:val="0"/>
          <w:numId w:val="1"/>
        </w:numPr>
        <w:spacing w:line="259" w:lineRule="auto"/>
        <w:jc w:val="both"/>
        <w:rPr>
          <w:rFonts w:eastAsia="Times New Roman" w:cs="Times New Roman"/>
        </w:rPr>
      </w:pPr>
      <w:r>
        <w:rPr>
          <w:rFonts w:eastAsia="Times New Roman" w:cs="Times New Roman"/>
        </w:rPr>
        <w:t>Д</w:t>
      </w:r>
      <w:r w:rsidR="00995A52" w:rsidRPr="00995A52">
        <w:rPr>
          <w:rFonts w:eastAsia="Times New Roman" w:cs="Times New Roman"/>
        </w:rPr>
        <w:t>окументи, съдържащи класифицирана информация по смисъла на Закона за защита на класифицираната информация съгласно чл. 1, ал. 3 от Закона за електронното управление</w:t>
      </w:r>
      <w:r w:rsidR="003F60E9">
        <w:rPr>
          <w:rFonts w:eastAsia="Times New Roman" w:cs="Times New Roman"/>
        </w:rPr>
        <w:t>.</w:t>
      </w:r>
    </w:p>
    <w:p w14:paraId="21ABCD65" w14:textId="38A37A5F" w:rsidR="00995A52" w:rsidRPr="00995A52" w:rsidRDefault="00270E91" w:rsidP="00C517C9">
      <w:pPr>
        <w:numPr>
          <w:ilvl w:val="0"/>
          <w:numId w:val="1"/>
        </w:numPr>
        <w:spacing w:line="259" w:lineRule="auto"/>
        <w:jc w:val="both"/>
        <w:rPr>
          <w:rFonts w:eastAsia="Times New Roman" w:cs="Times New Roman"/>
        </w:rPr>
      </w:pPr>
      <w:r>
        <w:rPr>
          <w:rFonts w:eastAsia="Times New Roman" w:cs="Times New Roman"/>
        </w:rPr>
        <w:t>Ф</w:t>
      </w:r>
      <w:r w:rsidR="00105C6F">
        <w:rPr>
          <w:rFonts w:eastAsia="Times New Roman" w:cs="Times New Roman"/>
        </w:rPr>
        <w:t xml:space="preserve">инансово - </w:t>
      </w:r>
      <w:r w:rsidR="00995A52" w:rsidRPr="00995A52">
        <w:rPr>
          <w:rFonts w:eastAsia="Times New Roman" w:cs="Times New Roman"/>
        </w:rPr>
        <w:t>счетоводни документи</w:t>
      </w:r>
      <w:r w:rsidR="003F60E9">
        <w:rPr>
          <w:rFonts w:eastAsia="Times New Roman" w:cs="Times New Roman"/>
        </w:rPr>
        <w:t>.</w:t>
      </w:r>
    </w:p>
    <w:p w14:paraId="45F54F57" w14:textId="77777777" w:rsidR="00A050CA" w:rsidRDefault="00270E91" w:rsidP="00C517C9">
      <w:pPr>
        <w:numPr>
          <w:ilvl w:val="0"/>
          <w:numId w:val="1"/>
        </w:numPr>
        <w:spacing w:line="259" w:lineRule="auto"/>
        <w:jc w:val="both"/>
        <w:rPr>
          <w:rFonts w:eastAsia="Times New Roman" w:cs="Times New Roman"/>
        </w:rPr>
      </w:pPr>
      <w:r>
        <w:rPr>
          <w:rFonts w:eastAsia="Times New Roman" w:cs="Times New Roman"/>
        </w:rPr>
        <w:t>Д</w:t>
      </w:r>
      <w:r w:rsidR="00995A52" w:rsidRPr="00995A52">
        <w:rPr>
          <w:rFonts w:eastAsia="Times New Roman" w:cs="Times New Roman"/>
        </w:rPr>
        <w:t>окументи с дългосрочно справочно значение по смисъла на § 1 т. 9 от ДР на ЗНАФ, които са свързани с трудови и служебни отношения, имотно и гражданско състояние</w:t>
      </w:r>
      <w:r w:rsidR="003F60E9">
        <w:rPr>
          <w:rFonts w:eastAsia="Times New Roman" w:cs="Times New Roman"/>
        </w:rPr>
        <w:t>.</w:t>
      </w:r>
    </w:p>
    <w:p w14:paraId="07BCE7EC" w14:textId="5F0E8961" w:rsidR="00A73FD8" w:rsidRDefault="003F60E9" w:rsidP="00C517C9">
      <w:pPr>
        <w:numPr>
          <w:ilvl w:val="0"/>
          <w:numId w:val="1"/>
        </w:numPr>
        <w:jc w:val="both"/>
        <w:rPr>
          <w:rFonts w:eastAsia="Times New Roman" w:cs="Times New Roman"/>
        </w:rPr>
      </w:pPr>
      <w:r>
        <w:rPr>
          <w:rFonts w:eastAsia="Times New Roman" w:cs="Times New Roman"/>
        </w:rPr>
        <w:t>П</w:t>
      </w:r>
      <w:r w:rsidR="00A73FD8">
        <w:rPr>
          <w:rFonts w:eastAsia="Times New Roman" w:cs="Times New Roman"/>
        </w:rPr>
        <w:t>роцедури</w:t>
      </w:r>
      <w:r w:rsidR="007E3F80">
        <w:rPr>
          <w:rFonts w:eastAsia="Times New Roman" w:cs="Times New Roman"/>
        </w:rPr>
        <w:t xml:space="preserve"> и работни процеси</w:t>
      </w:r>
      <w:r w:rsidR="00A73FD8">
        <w:rPr>
          <w:rFonts w:eastAsia="Times New Roman" w:cs="Times New Roman"/>
        </w:rPr>
        <w:t xml:space="preserve"> по реда на КТ и ЗДСл</w:t>
      </w:r>
      <w:r w:rsidR="009C3839">
        <w:rPr>
          <w:rFonts w:eastAsia="Times New Roman" w:cs="Times New Roman"/>
        </w:rPr>
        <w:t xml:space="preserve"> – чл. 128б от КТ и чл. 17 от ЗДСл</w:t>
      </w:r>
      <w:r w:rsidR="003178B6">
        <w:rPr>
          <w:rFonts w:eastAsia="Times New Roman" w:cs="Times New Roman"/>
        </w:rPr>
        <w:t>.</w:t>
      </w:r>
      <w:r w:rsidR="007E3F80">
        <w:rPr>
          <w:rFonts w:eastAsia="Times New Roman" w:cs="Times New Roman"/>
        </w:rPr>
        <w:t xml:space="preserve"> </w:t>
      </w:r>
    </w:p>
    <w:p w14:paraId="4BB92980" w14:textId="0BE5797C" w:rsidR="00C21BCE" w:rsidRDefault="006505FE" w:rsidP="00C517C9">
      <w:pPr>
        <w:ind w:left="720"/>
        <w:jc w:val="both"/>
        <w:rPr>
          <w:rFonts w:eastAsia="Times New Roman" w:cs="Times New Roman"/>
          <w:i/>
        </w:rPr>
      </w:pPr>
      <w:r>
        <w:rPr>
          <w:rFonts w:eastAsia="Times New Roman" w:cs="Times New Roman"/>
          <w:i/>
        </w:rPr>
        <w:t>Забележка</w:t>
      </w:r>
      <w:r w:rsidR="00C21BCE" w:rsidRPr="00C21BCE">
        <w:rPr>
          <w:rFonts w:eastAsia="Times New Roman" w:cs="Times New Roman"/>
          <w:i/>
        </w:rPr>
        <w:t>: Макар да съществуват изисквания за издаване на документи на хартиен носител, поради съхранението им в трудовото досие на служителя и съдържанието на лични данни за съответното лице, които подлежат на специална закрила, както и чувствителна информация относно нивото на възнаграждение, движението/съгласуването на тези документи е допустимо да се извършва чрез използваната административна информационна система (АИС), при осигуряване на различни нива на достъп до преписки и документи. Тези документи следва да бъдат издадени на хартиен носител по реда на чл. 14 от Методическите указания за въвеждане на изцяло електронен вътрешен оборот на документи при изпълнението на всички административни процедури в администрациите на о</w:t>
      </w:r>
      <w:r w:rsidR="00C21BCE">
        <w:rPr>
          <w:rFonts w:eastAsia="Times New Roman" w:cs="Times New Roman"/>
          <w:i/>
        </w:rPr>
        <w:t>рганите на изпълнителната власт.</w:t>
      </w:r>
    </w:p>
    <w:p w14:paraId="2049EC96" w14:textId="71D439FA" w:rsidR="00C21BCE" w:rsidRDefault="00C21BCE" w:rsidP="00C517C9">
      <w:pPr>
        <w:ind w:left="720"/>
        <w:jc w:val="both"/>
        <w:rPr>
          <w:rFonts w:eastAsia="Times New Roman" w:cs="Times New Roman"/>
          <w:i/>
        </w:rPr>
      </w:pPr>
      <w:r>
        <w:rPr>
          <w:rFonts w:eastAsia="Times New Roman" w:cs="Times New Roman"/>
          <w:i/>
        </w:rPr>
        <w:t>От друга страна част от документите могат да бъдат издавани и като електронни, като това е уредено и в нормативната уредба, например:</w:t>
      </w:r>
    </w:p>
    <w:p w14:paraId="5B3B34EE" w14:textId="474AFEB2" w:rsidR="00C21BCE" w:rsidRPr="00C21BCE" w:rsidRDefault="00C21BCE" w:rsidP="00C517C9">
      <w:pPr>
        <w:ind w:left="720"/>
        <w:jc w:val="both"/>
        <w:rPr>
          <w:rFonts w:eastAsia="Times New Roman" w:cs="Times New Roman"/>
          <w:i/>
        </w:rPr>
      </w:pPr>
      <w:r>
        <w:rPr>
          <w:rFonts w:eastAsia="Times New Roman" w:cs="Times New Roman"/>
          <w:i/>
        </w:rPr>
        <w:t xml:space="preserve">1. </w:t>
      </w:r>
      <w:r w:rsidRPr="00C21BCE">
        <w:rPr>
          <w:rFonts w:eastAsia="Times New Roman" w:cs="Times New Roman"/>
          <w:i/>
        </w:rPr>
        <w:t>Заповед за командироване в страната – представлява вътрешен за администрацията документ, като няма нормативно изискване за задължително наличие на хартиен носител. Съгласно чл. 8, ал. 1 от Наредбата за командировките в страната командировките се извършват въз основа на предварително издадена писмена заповед. Заповедта може да се създава и като електронен документ съгласно изискванията на Регламент (ЕС)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(ОВ, L 257/73 от 28 август 2014 г.) и на Закона за електронния документ и електронните удостоверителни услуги;</w:t>
      </w:r>
    </w:p>
    <w:p w14:paraId="096A6947" w14:textId="7D59DB57" w:rsidR="00C21BCE" w:rsidRPr="00C21BCE" w:rsidRDefault="00C21BCE" w:rsidP="00C517C9">
      <w:pPr>
        <w:ind w:left="720"/>
        <w:jc w:val="both"/>
        <w:rPr>
          <w:rFonts w:eastAsia="Times New Roman" w:cs="Times New Roman"/>
          <w:i/>
        </w:rPr>
      </w:pPr>
      <w:r>
        <w:rPr>
          <w:rFonts w:eastAsia="Times New Roman" w:cs="Times New Roman"/>
          <w:i/>
        </w:rPr>
        <w:t>2</w:t>
      </w:r>
      <w:r w:rsidRPr="00C21BCE">
        <w:rPr>
          <w:rFonts w:eastAsia="Times New Roman" w:cs="Times New Roman"/>
          <w:i/>
        </w:rPr>
        <w:t xml:space="preserve">. Заповед за служебно командироване и изпращане на специализация в чужбина – представлява вътрешен за администрацията документ, като няма нормативно изискване за задължително наличие на хартиен носител. Съгласно чл. 5, ал. 1 от Наредбата за командировките в чужбина командироването или изпращането на специализация в чужбина се извършва въз основа на писмена заповед. Заповедта може да се създава и като електронен документ в съответствие с </w:t>
      </w:r>
      <w:r w:rsidRPr="00C21BCE">
        <w:rPr>
          <w:rFonts w:eastAsia="Times New Roman" w:cs="Times New Roman"/>
          <w:i/>
        </w:rPr>
        <w:lastRenderedPageBreak/>
        <w:t>изискванията на Регламент (ЕС)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(ОВ, L 257/73, 28 август 2014 г.) и на Закона за електронния документ и електронните удостоверителни услуги;</w:t>
      </w:r>
    </w:p>
    <w:p w14:paraId="09484FC8" w14:textId="55FB71CE" w:rsidR="00C21BCE" w:rsidRPr="00C21BCE" w:rsidRDefault="00C21BCE" w:rsidP="00C517C9">
      <w:pPr>
        <w:ind w:left="720"/>
        <w:jc w:val="both"/>
        <w:rPr>
          <w:rFonts w:eastAsia="Times New Roman" w:cs="Times New Roman"/>
          <w:i/>
        </w:rPr>
      </w:pPr>
      <w:r>
        <w:rPr>
          <w:rFonts w:eastAsia="Times New Roman" w:cs="Times New Roman"/>
          <w:i/>
        </w:rPr>
        <w:t>3</w:t>
      </w:r>
      <w:r w:rsidRPr="00C21BCE">
        <w:rPr>
          <w:rFonts w:eastAsia="Times New Roman" w:cs="Times New Roman"/>
          <w:i/>
        </w:rPr>
        <w:t>. Заповед за отпуск – представлява вътрешен за администрацията документ, като няма нормативно изискване за задължит</w:t>
      </w:r>
      <w:r>
        <w:rPr>
          <w:rFonts w:eastAsia="Times New Roman" w:cs="Times New Roman"/>
          <w:i/>
        </w:rPr>
        <w:t xml:space="preserve">елно наличие на хартиен носител. </w:t>
      </w:r>
    </w:p>
    <w:p w14:paraId="2498BE05" w14:textId="76BFCD92" w:rsidR="00105C6F" w:rsidRDefault="003F60E9" w:rsidP="00C517C9">
      <w:pPr>
        <w:numPr>
          <w:ilvl w:val="0"/>
          <w:numId w:val="1"/>
        </w:numPr>
        <w:spacing w:line="259" w:lineRule="auto"/>
        <w:jc w:val="both"/>
        <w:rPr>
          <w:rFonts w:eastAsia="Times New Roman" w:cs="Times New Roman"/>
        </w:rPr>
      </w:pPr>
      <w:r>
        <w:rPr>
          <w:rFonts w:eastAsia="Times New Roman" w:cs="Times New Roman"/>
        </w:rPr>
        <w:t>О</w:t>
      </w:r>
      <w:r w:rsidR="00F65CB8" w:rsidRPr="00055C69">
        <w:rPr>
          <w:rFonts w:eastAsia="Times New Roman" w:cs="Times New Roman"/>
        </w:rPr>
        <w:t>ферти, за които поради специализирания характер на обществената поръчка се налага използването на специфични инструменти и устройства или формати на файлове, поддържани от приложения, които не са общодостъпни и не могат да се предоставят на възложителя за изтегляне или използване от разстояние, включително когато са включени в лицензионна схема за защита на авторски права</w:t>
      </w:r>
      <w:r w:rsidR="00055C69" w:rsidRPr="00055C69">
        <w:rPr>
          <w:rFonts w:eastAsia="Times New Roman" w:cs="Times New Roman"/>
        </w:rPr>
        <w:t xml:space="preserve"> - </w:t>
      </w:r>
      <w:r w:rsidR="00055C69">
        <w:rPr>
          <w:rFonts w:eastAsia="Times New Roman" w:cs="Times New Roman"/>
        </w:rPr>
        <w:t>ч</w:t>
      </w:r>
      <w:r w:rsidR="00055C69" w:rsidRPr="00055C69">
        <w:rPr>
          <w:rFonts w:eastAsia="Times New Roman" w:cs="Times New Roman"/>
        </w:rPr>
        <w:t xml:space="preserve">л.39а, ал.9 от ЗОП и </w:t>
      </w:r>
      <w:r w:rsidR="00055C69">
        <w:rPr>
          <w:rFonts w:eastAsia="Times New Roman" w:cs="Times New Roman"/>
        </w:rPr>
        <w:t>ч</w:t>
      </w:r>
      <w:r w:rsidR="00055C69" w:rsidRPr="00055C69">
        <w:rPr>
          <w:rFonts w:eastAsia="Times New Roman" w:cs="Times New Roman"/>
        </w:rPr>
        <w:t>л.47, ал.3 и чл. 48 от ППЗОП</w:t>
      </w:r>
      <w:r w:rsidR="00055C69">
        <w:rPr>
          <w:rFonts w:eastAsia="Times New Roman" w:cs="Times New Roman"/>
        </w:rPr>
        <w:t>.</w:t>
      </w:r>
    </w:p>
    <w:p w14:paraId="3C88E4C9" w14:textId="68F3D26B" w:rsidR="001316EA" w:rsidRDefault="001316EA" w:rsidP="00C517C9">
      <w:pPr>
        <w:numPr>
          <w:ilvl w:val="0"/>
          <w:numId w:val="1"/>
        </w:numPr>
        <w:spacing w:line="259" w:lineRule="auto"/>
        <w:jc w:val="both"/>
        <w:rPr>
          <w:rFonts w:eastAsia="Times New Roman" w:cs="Times New Roman"/>
        </w:rPr>
      </w:pPr>
      <w:r w:rsidRPr="001316EA">
        <w:rPr>
          <w:rFonts w:eastAsia="Times New Roman" w:cs="Times New Roman"/>
        </w:rPr>
        <w:t>Заявление – декларация на обстоятелствена проверка</w:t>
      </w:r>
      <w:r>
        <w:rPr>
          <w:rFonts w:eastAsia="Times New Roman" w:cs="Times New Roman"/>
        </w:rPr>
        <w:t xml:space="preserve"> - ч</w:t>
      </w:r>
      <w:r w:rsidRPr="001316EA">
        <w:rPr>
          <w:rFonts w:eastAsia="Times New Roman" w:cs="Times New Roman"/>
        </w:rPr>
        <w:t>л.587, ал.2 от ГПК</w:t>
      </w:r>
      <w:r>
        <w:rPr>
          <w:rFonts w:eastAsia="Times New Roman" w:cs="Times New Roman"/>
        </w:rPr>
        <w:t>.</w:t>
      </w:r>
    </w:p>
    <w:p w14:paraId="750E2843" w14:textId="38F4BB22" w:rsidR="007A1656" w:rsidRPr="007A1656" w:rsidRDefault="007A1656" w:rsidP="00C517C9">
      <w:pPr>
        <w:numPr>
          <w:ilvl w:val="0"/>
          <w:numId w:val="1"/>
        </w:numPr>
        <w:spacing w:line="259" w:lineRule="auto"/>
        <w:jc w:val="both"/>
        <w:rPr>
          <w:rFonts w:eastAsia="Times New Roman" w:cs="Times New Roman"/>
        </w:rPr>
      </w:pPr>
      <w:r w:rsidRPr="007A1656">
        <w:rPr>
          <w:rFonts w:eastAsia="Times New Roman" w:cs="Times New Roman"/>
        </w:rPr>
        <w:t>Договори за наем на общинско жилище и допълнителни споразумения към тях</w:t>
      </w:r>
      <w:r w:rsidR="00F62EA3">
        <w:rPr>
          <w:rFonts w:eastAsia="Times New Roman" w:cs="Times New Roman"/>
        </w:rPr>
        <w:t xml:space="preserve"> - ч</w:t>
      </w:r>
      <w:r w:rsidRPr="007A1656">
        <w:rPr>
          <w:rFonts w:eastAsia="Times New Roman" w:cs="Times New Roman"/>
        </w:rPr>
        <w:t>л. 8 от ЗЗД</w:t>
      </w:r>
      <w:r w:rsidR="00331A66">
        <w:rPr>
          <w:rFonts w:eastAsia="Times New Roman" w:cs="Times New Roman"/>
        </w:rPr>
        <w:t>.</w:t>
      </w:r>
      <w:r w:rsidR="00A90562">
        <w:rPr>
          <w:rFonts w:eastAsia="Times New Roman" w:cs="Times New Roman"/>
        </w:rPr>
        <w:t xml:space="preserve"> </w:t>
      </w:r>
    </w:p>
    <w:p w14:paraId="11B2EF78" w14:textId="17551512" w:rsidR="007A1656" w:rsidRPr="00B30F03" w:rsidRDefault="007A1656" w:rsidP="00C517C9">
      <w:pPr>
        <w:numPr>
          <w:ilvl w:val="0"/>
          <w:numId w:val="1"/>
        </w:numPr>
        <w:spacing w:line="259" w:lineRule="auto"/>
        <w:jc w:val="both"/>
        <w:rPr>
          <w:rFonts w:eastAsia="Times New Roman" w:cs="Times New Roman"/>
        </w:rPr>
      </w:pPr>
      <w:r w:rsidRPr="007A1656">
        <w:rPr>
          <w:rFonts w:eastAsia="Times New Roman" w:cs="Times New Roman"/>
        </w:rPr>
        <w:t>Договори за отдаване под наем на земеделска земя, земя общинска собственост и допълнителни споразумения към тях</w:t>
      </w:r>
      <w:r w:rsidR="00331A66">
        <w:rPr>
          <w:rFonts w:eastAsia="Times New Roman" w:cs="Times New Roman"/>
        </w:rPr>
        <w:t xml:space="preserve"> - ч</w:t>
      </w:r>
      <w:r w:rsidRPr="007A1656">
        <w:rPr>
          <w:rFonts w:eastAsia="Times New Roman" w:cs="Times New Roman"/>
        </w:rPr>
        <w:t>л.4б, ал.1 от ЗСПЗЗ</w:t>
      </w:r>
      <w:r w:rsidR="00B30F03">
        <w:rPr>
          <w:rFonts w:eastAsia="Times New Roman" w:cs="Times New Roman"/>
        </w:rPr>
        <w:t xml:space="preserve"> и ч</w:t>
      </w:r>
      <w:r w:rsidRPr="00B30F03">
        <w:rPr>
          <w:rFonts w:eastAsia="Times New Roman" w:cs="Times New Roman"/>
        </w:rPr>
        <w:t>л.18 от ЗС</w:t>
      </w:r>
      <w:r w:rsidR="00B30F03">
        <w:rPr>
          <w:rFonts w:eastAsia="Times New Roman" w:cs="Times New Roman"/>
        </w:rPr>
        <w:t>.</w:t>
      </w:r>
    </w:p>
    <w:p w14:paraId="1ACB961E" w14:textId="4F0B4A1D" w:rsidR="007A1656" w:rsidRPr="007A1656" w:rsidRDefault="007A1656" w:rsidP="00C517C9">
      <w:pPr>
        <w:numPr>
          <w:ilvl w:val="0"/>
          <w:numId w:val="1"/>
        </w:numPr>
        <w:spacing w:line="259" w:lineRule="auto"/>
        <w:jc w:val="both"/>
        <w:rPr>
          <w:rFonts w:eastAsia="Times New Roman" w:cs="Times New Roman"/>
        </w:rPr>
      </w:pPr>
      <w:r w:rsidRPr="007A1656">
        <w:rPr>
          <w:rFonts w:eastAsia="Times New Roman" w:cs="Times New Roman"/>
        </w:rPr>
        <w:t>Договор за отдаване под наем на общински имот</w:t>
      </w:r>
      <w:r w:rsidR="00FA1C19">
        <w:rPr>
          <w:rFonts w:eastAsia="Times New Roman" w:cs="Times New Roman"/>
        </w:rPr>
        <w:t xml:space="preserve"> - ч</w:t>
      </w:r>
      <w:r w:rsidRPr="007A1656">
        <w:rPr>
          <w:rFonts w:eastAsia="Times New Roman" w:cs="Times New Roman"/>
        </w:rPr>
        <w:t>л.18 от ЗС</w:t>
      </w:r>
      <w:r w:rsidR="00743BCF">
        <w:rPr>
          <w:rFonts w:eastAsia="Times New Roman" w:cs="Times New Roman"/>
        </w:rPr>
        <w:t>.</w:t>
      </w:r>
    </w:p>
    <w:p w14:paraId="745A6671" w14:textId="49DF7BBB" w:rsidR="00D86A67" w:rsidRPr="00E43974" w:rsidRDefault="00D86A67" w:rsidP="00C517C9">
      <w:pPr>
        <w:numPr>
          <w:ilvl w:val="0"/>
          <w:numId w:val="1"/>
        </w:numPr>
        <w:spacing w:line="259" w:lineRule="auto"/>
        <w:jc w:val="both"/>
        <w:rPr>
          <w:rFonts w:eastAsia="Times New Roman" w:cs="Times New Roman"/>
        </w:rPr>
      </w:pPr>
      <w:r w:rsidRPr="00D86A67">
        <w:t>Актове и протоколи за подготовка, откриване на строителна площадка и определяне на строителна линия и ниво и за приемане на завършени видове строителни и монтажни работи при изпълнението на строежите, на отделни етапи или части от тях</w:t>
      </w:r>
      <w:r>
        <w:t xml:space="preserve"> - </w:t>
      </w:r>
      <w:r w:rsidRPr="00D86A67">
        <w:t>Наредба №3 от 31 юли 2003г. на Министерството на регионалното развитие и благоустройството за съставяне на актове и протоколи по време на строителството</w:t>
      </w:r>
      <w:r w:rsidR="00E43974">
        <w:t>.</w:t>
      </w:r>
    </w:p>
    <w:p w14:paraId="29F5AF65" w14:textId="77777777" w:rsidR="007D72FA" w:rsidRDefault="00D63331" w:rsidP="00C517C9">
      <w:pPr>
        <w:numPr>
          <w:ilvl w:val="0"/>
          <w:numId w:val="1"/>
        </w:numPr>
        <w:spacing w:line="259" w:lineRule="auto"/>
        <w:jc w:val="both"/>
        <w:rPr>
          <w:rFonts w:eastAsia="Times New Roman" w:cs="Times New Roman"/>
        </w:rPr>
      </w:pPr>
      <w:r>
        <w:rPr>
          <w:rFonts w:eastAsia="Times New Roman" w:cs="Times New Roman"/>
        </w:rPr>
        <w:t>Документи, съставяни</w:t>
      </w:r>
      <w:r w:rsidR="004D78CF">
        <w:rPr>
          <w:rFonts w:eastAsia="Times New Roman" w:cs="Times New Roman"/>
        </w:rPr>
        <w:t xml:space="preserve"> по реда на </w:t>
      </w:r>
      <w:r w:rsidRPr="00D63331">
        <w:rPr>
          <w:rFonts w:eastAsia="Times New Roman" w:cs="Times New Roman"/>
        </w:rPr>
        <w:t>Наредба за условията и реда за извършване на оценка на въздействието върху околната среда</w:t>
      </w:r>
      <w:r w:rsidRPr="00BC4957">
        <w:rPr>
          <w:rFonts w:eastAsia="Times New Roman" w:cs="Times New Roman"/>
        </w:rPr>
        <w:t xml:space="preserve"> </w:t>
      </w:r>
      <w:r w:rsidR="007D72FA">
        <w:rPr>
          <w:rFonts w:eastAsia="Times New Roman" w:cs="Times New Roman"/>
        </w:rPr>
        <w:t xml:space="preserve"> - </w:t>
      </w:r>
      <w:r>
        <w:rPr>
          <w:rFonts w:eastAsia="Times New Roman" w:cs="Times New Roman"/>
        </w:rPr>
        <w:t>чл. 4 и чл. 6</w:t>
      </w:r>
      <w:r w:rsidR="007D72FA">
        <w:rPr>
          <w:rFonts w:eastAsia="Times New Roman" w:cs="Times New Roman"/>
        </w:rPr>
        <w:t xml:space="preserve"> от </w:t>
      </w:r>
      <w:r w:rsidR="007D72FA" w:rsidRPr="007D72FA">
        <w:rPr>
          <w:rFonts w:eastAsia="Times New Roman" w:cs="Times New Roman"/>
        </w:rPr>
        <w:t>НУРИОВОС</w:t>
      </w:r>
      <w:r w:rsidR="007D72FA">
        <w:rPr>
          <w:rFonts w:eastAsia="Times New Roman" w:cs="Times New Roman"/>
        </w:rPr>
        <w:t>.</w:t>
      </w:r>
    </w:p>
    <w:p w14:paraId="1D9A8556" w14:textId="56568742" w:rsidR="00E43974" w:rsidRDefault="00D63331" w:rsidP="00C517C9">
      <w:pPr>
        <w:numPr>
          <w:ilvl w:val="0"/>
          <w:numId w:val="1"/>
        </w:numPr>
        <w:spacing w:line="259" w:lineRule="auto"/>
        <w:jc w:val="both"/>
        <w:rPr>
          <w:rFonts w:eastAsia="Times New Roman" w:cs="Times New Roman"/>
        </w:rPr>
      </w:pPr>
      <w:r>
        <w:rPr>
          <w:rFonts w:eastAsia="Times New Roman" w:cs="Times New Roman"/>
        </w:rPr>
        <w:t xml:space="preserve"> </w:t>
      </w:r>
      <w:r w:rsidR="00942358" w:rsidRPr="00942358">
        <w:rPr>
          <w:rFonts w:eastAsia="Times New Roman" w:cs="Times New Roman"/>
        </w:rPr>
        <w:t>Документи, съставяни по реда на</w:t>
      </w:r>
      <w:r w:rsidR="00942358">
        <w:rPr>
          <w:rFonts w:eastAsia="Times New Roman" w:cs="Times New Roman"/>
        </w:rPr>
        <w:t xml:space="preserve"> </w:t>
      </w:r>
      <w:r w:rsidR="00942358" w:rsidRPr="00942358">
        <w:rPr>
          <w:rFonts w:eastAsia="Times New Roman" w:cs="Times New Roman"/>
        </w:rPr>
        <w:t>Наредба за условията и реда за извършване на екологична оценка на планове и програми</w:t>
      </w:r>
      <w:r w:rsidR="00942358">
        <w:rPr>
          <w:rFonts w:eastAsia="Times New Roman" w:cs="Times New Roman"/>
        </w:rPr>
        <w:t xml:space="preserve"> – чл. 8 и чл. 8а от </w:t>
      </w:r>
      <w:r w:rsidR="00A73DDD" w:rsidRPr="00A73DDD">
        <w:rPr>
          <w:rFonts w:eastAsia="Times New Roman" w:cs="Times New Roman"/>
        </w:rPr>
        <w:t>НУРИЕОПП</w:t>
      </w:r>
      <w:r w:rsidR="00A73DDD">
        <w:rPr>
          <w:rFonts w:eastAsia="Times New Roman" w:cs="Times New Roman"/>
        </w:rPr>
        <w:t>.</w:t>
      </w:r>
    </w:p>
    <w:p w14:paraId="508FDDDF" w14:textId="2F4F3C28" w:rsidR="00A73DDD" w:rsidRDefault="00A73DDD" w:rsidP="00C517C9">
      <w:pPr>
        <w:numPr>
          <w:ilvl w:val="0"/>
          <w:numId w:val="1"/>
        </w:numPr>
        <w:spacing w:line="259" w:lineRule="auto"/>
        <w:jc w:val="both"/>
        <w:rPr>
          <w:rFonts w:eastAsia="Times New Roman" w:cs="Times New Roman"/>
        </w:rPr>
      </w:pPr>
      <w:r>
        <w:rPr>
          <w:rFonts w:eastAsia="Times New Roman" w:cs="Times New Roman"/>
        </w:rPr>
        <w:t>Доклади</w:t>
      </w:r>
      <w:r w:rsidR="00094B28">
        <w:rPr>
          <w:rFonts w:eastAsia="Times New Roman" w:cs="Times New Roman"/>
        </w:rPr>
        <w:t xml:space="preserve"> и протоколи от обществени обсъждания</w:t>
      </w:r>
      <w:r w:rsidR="005D66EC">
        <w:rPr>
          <w:rFonts w:eastAsia="Times New Roman" w:cs="Times New Roman"/>
        </w:rPr>
        <w:t xml:space="preserve">, изготвяни по реда на </w:t>
      </w:r>
      <w:r w:rsidR="00094B28" w:rsidRPr="00094B28">
        <w:rPr>
          <w:rFonts w:eastAsia="Times New Roman" w:cs="Times New Roman"/>
        </w:rPr>
        <w:t>НУРИОВОС</w:t>
      </w:r>
      <w:r w:rsidR="00094B28">
        <w:rPr>
          <w:rFonts w:eastAsia="Times New Roman" w:cs="Times New Roman"/>
        </w:rPr>
        <w:t xml:space="preserve"> и  </w:t>
      </w:r>
      <w:r w:rsidR="00094B28" w:rsidRPr="00094B28">
        <w:rPr>
          <w:rFonts w:eastAsia="Times New Roman" w:cs="Times New Roman"/>
        </w:rPr>
        <w:t>НУРИЕОПП</w:t>
      </w:r>
      <w:r w:rsidR="00094B28">
        <w:rPr>
          <w:rFonts w:eastAsia="Times New Roman" w:cs="Times New Roman"/>
        </w:rPr>
        <w:t xml:space="preserve"> </w:t>
      </w:r>
      <w:r w:rsidR="005A3445">
        <w:rPr>
          <w:rFonts w:eastAsia="Times New Roman" w:cs="Times New Roman"/>
        </w:rPr>
        <w:t>–</w:t>
      </w:r>
      <w:r w:rsidR="00094B28">
        <w:rPr>
          <w:rFonts w:eastAsia="Times New Roman" w:cs="Times New Roman"/>
        </w:rPr>
        <w:t xml:space="preserve"> </w:t>
      </w:r>
      <w:r w:rsidR="005A3445">
        <w:rPr>
          <w:rFonts w:eastAsia="Times New Roman" w:cs="Times New Roman"/>
        </w:rPr>
        <w:t xml:space="preserve">чл. 20, ал. 3 е чл. 23, т. 1 от </w:t>
      </w:r>
      <w:r w:rsidR="009830E8" w:rsidRPr="009830E8">
        <w:rPr>
          <w:rFonts w:eastAsia="Times New Roman" w:cs="Times New Roman"/>
        </w:rPr>
        <w:t>чл.23, ал.1. т.1 от НУРИЕОПП</w:t>
      </w:r>
      <w:r w:rsidR="00743BCF">
        <w:rPr>
          <w:rFonts w:eastAsia="Times New Roman" w:cs="Times New Roman"/>
        </w:rPr>
        <w:t>.</w:t>
      </w:r>
      <w:r w:rsidR="009830E8">
        <w:rPr>
          <w:rFonts w:eastAsia="Times New Roman" w:cs="Times New Roman"/>
        </w:rPr>
        <w:t xml:space="preserve"> </w:t>
      </w:r>
      <w:r w:rsidR="00125F9B">
        <w:rPr>
          <w:rFonts w:eastAsia="Times New Roman" w:cs="Times New Roman"/>
        </w:rPr>
        <w:t xml:space="preserve">чл. 12 и чл. 13 от </w:t>
      </w:r>
      <w:r w:rsidR="00125F9B" w:rsidRPr="00125F9B">
        <w:rPr>
          <w:rFonts w:eastAsia="Times New Roman" w:cs="Times New Roman"/>
        </w:rPr>
        <w:t>НУРИОВОС</w:t>
      </w:r>
      <w:r w:rsidR="00743BCF">
        <w:rPr>
          <w:rFonts w:eastAsia="Times New Roman" w:cs="Times New Roman"/>
        </w:rPr>
        <w:t>.</w:t>
      </w:r>
      <w:r w:rsidR="00C74DE9">
        <w:rPr>
          <w:rFonts w:eastAsia="Times New Roman" w:cs="Times New Roman"/>
        </w:rPr>
        <w:t xml:space="preserve"> </w:t>
      </w:r>
    </w:p>
    <w:p w14:paraId="57A837C7" w14:textId="4A928172" w:rsidR="00DE59AF" w:rsidRDefault="00DE59AF" w:rsidP="00C517C9">
      <w:pPr>
        <w:numPr>
          <w:ilvl w:val="0"/>
          <w:numId w:val="1"/>
        </w:numPr>
        <w:spacing w:line="259" w:lineRule="auto"/>
        <w:jc w:val="both"/>
        <w:rPr>
          <w:rFonts w:eastAsia="Times New Roman" w:cs="Times New Roman"/>
        </w:rPr>
      </w:pPr>
      <w:r w:rsidRPr="00DE59AF">
        <w:rPr>
          <w:rFonts w:eastAsia="Times New Roman" w:cs="Times New Roman"/>
        </w:rPr>
        <w:t>Заяв</w:t>
      </w:r>
      <w:r>
        <w:rPr>
          <w:rFonts w:eastAsia="Times New Roman" w:cs="Times New Roman"/>
        </w:rPr>
        <w:t>ления, съдържащи м</w:t>
      </w:r>
      <w:r w:rsidRPr="00DE59AF">
        <w:rPr>
          <w:rFonts w:eastAsia="Times New Roman" w:cs="Times New Roman"/>
        </w:rPr>
        <w:t xml:space="preserve">едицинска документация, </w:t>
      </w:r>
      <w:r>
        <w:rPr>
          <w:rFonts w:eastAsia="Times New Roman" w:cs="Times New Roman"/>
        </w:rPr>
        <w:t>относно</w:t>
      </w:r>
      <w:r w:rsidRPr="00DE59AF">
        <w:rPr>
          <w:rFonts w:eastAsia="Times New Roman" w:cs="Times New Roman"/>
        </w:rPr>
        <w:t xml:space="preserve"> информация за здравословното състояние на лицата, предстоящо и проведено лечение и др., представляващи лекарска тайна и тайна на лицата</w:t>
      </w:r>
      <w:r w:rsidR="005807A8">
        <w:rPr>
          <w:rFonts w:eastAsia="Times New Roman" w:cs="Times New Roman"/>
        </w:rPr>
        <w:t xml:space="preserve"> - </w:t>
      </w:r>
      <w:r w:rsidR="005807A8" w:rsidRPr="005807A8">
        <w:rPr>
          <w:rFonts w:eastAsia="Times New Roman" w:cs="Times New Roman"/>
        </w:rPr>
        <w:t>чл. 86, ал. 1, т. 5 от Закона за здравето</w:t>
      </w:r>
      <w:r w:rsidR="005807A8">
        <w:rPr>
          <w:rFonts w:eastAsia="Times New Roman" w:cs="Times New Roman"/>
        </w:rPr>
        <w:t>.</w:t>
      </w:r>
    </w:p>
    <w:p w14:paraId="00C1013C" w14:textId="514B5581" w:rsidR="00C675C7" w:rsidRDefault="00C675C7" w:rsidP="00C517C9">
      <w:pPr>
        <w:numPr>
          <w:ilvl w:val="0"/>
          <w:numId w:val="1"/>
        </w:numPr>
        <w:spacing w:line="259" w:lineRule="auto"/>
        <w:jc w:val="both"/>
        <w:rPr>
          <w:rFonts w:eastAsia="Times New Roman" w:cs="Times New Roman"/>
        </w:rPr>
      </w:pPr>
      <w:r w:rsidRPr="00C675C7">
        <w:rPr>
          <w:rFonts w:eastAsia="Times New Roman" w:cs="Times New Roman"/>
        </w:rPr>
        <w:t>Документи във връзка с реализацията на Проект „Топъл обяд“,  финансиран от Програма за храни и основно материално подпомагане 2021-2027</w:t>
      </w:r>
      <w:r>
        <w:rPr>
          <w:rFonts w:eastAsia="Times New Roman" w:cs="Times New Roman"/>
        </w:rPr>
        <w:t xml:space="preserve"> - </w:t>
      </w:r>
      <w:r w:rsidRPr="00C675C7">
        <w:rPr>
          <w:rFonts w:eastAsia="Times New Roman" w:cs="Times New Roman"/>
        </w:rPr>
        <w:t>Ръководство на конкретния бенефициент за изпълнение и управление на договори по Операция BG05SFPR003-1.001 „Топъл обяд“</w:t>
      </w:r>
      <w:r>
        <w:rPr>
          <w:rFonts w:eastAsia="Times New Roman" w:cs="Times New Roman"/>
        </w:rPr>
        <w:t>.</w:t>
      </w:r>
    </w:p>
    <w:p w14:paraId="521C0C23" w14:textId="59C25937" w:rsidR="00F0640F" w:rsidRPr="00BB372C" w:rsidRDefault="006505FE" w:rsidP="00C517C9">
      <w:pPr>
        <w:spacing w:line="259" w:lineRule="auto"/>
        <w:ind w:left="720"/>
        <w:jc w:val="both"/>
        <w:rPr>
          <w:rFonts w:eastAsia="Times New Roman" w:cs="Times New Roman"/>
          <w:i/>
        </w:rPr>
      </w:pPr>
      <w:r>
        <w:rPr>
          <w:rFonts w:eastAsia="Times New Roman" w:cs="Times New Roman"/>
          <w:i/>
        </w:rPr>
        <w:lastRenderedPageBreak/>
        <w:t>Забележка</w:t>
      </w:r>
      <w:r w:rsidR="00F0640F" w:rsidRPr="00BB372C">
        <w:rPr>
          <w:rFonts w:eastAsia="Times New Roman" w:cs="Times New Roman"/>
          <w:i/>
        </w:rPr>
        <w:t xml:space="preserve">: </w:t>
      </w:r>
      <w:r w:rsidR="00B072D5" w:rsidRPr="00B072D5">
        <w:rPr>
          <w:rFonts w:eastAsia="Times New Roman" w:cs="Times New Roman"/>
          <w:i/>
        </w:rPr>
        <w:t>Ръководство</w:t>
      </w:r>
      <w:r w:rsidR="0066739D">
        <w:rPr>
          <w:rFonts w:eastAsia="Times New Roman" w:cs="Times New Roman"/>
          <w:i/>
        </w:rPr>
        <w:t>то</w:t>
      </w:r>
      <w:r w:rsidR="00B072D5" w:rsidRPr="00B072D5">
        <w:rPr>
          <w:rFonts w:eastAsia="Times New Roman" w:cs="Times New Roman"/>
          <w:i/>
        </w:rPr>
        <w:t xml:space="preserve"> на конкретния бенефициент </w:t>
      </w:r>
      <w:r w:rsidR="00F0640F" w:rsidRPr="00BB372C">
        <w:rPr>
          <w:rFonts w:eastAsia="Times New Roman" w:cs="Times New Roman"/>
          <w:i/>
        </w:rPr>
        <w:t>допуска и наличието на някои документи в електронен формат, например:</w:t>
      </w:r>
    </w:p>
    <w:p w14:paraId="7A0F5BBD" w14:textId="65B24E03" w:rsidR="00F0640F" w:rsidRPr="00BB372C" w:rsidRDefault="00F0640F" w:rsidP="00C517C9">
      <w:pPr>
        <w:pStyle w:val="ListParagraph"/>
        <w:numPr>
          <w:ilvl w:val="1"/>
          <w:numId w:val="1"/>
        </w:numPr>
        <w:spacing w:line="259" w:lineRule="auto"/>
        <w:jc w:val="both"/>
        <w:rPr>
          <w:rFonts w:eastAsia="Times New Roman" w:cs="Times New Roman"/>
          <w:i/>
        </w:rPr>
      </w:pPr>
      <w:r w:rsidRPr="00BB372C">
        <w:rPr>
          <w:rFonts w:eastAsia="Times New Roman" w:cs="Times New Roman"/>
          <w:i/>
        </w:rPr>
        <w:t>При изявено желание от страна на КБ, допълнителното споразумение може да бъде подписано с електронен подпис и от двете страни. Това следва да бъде заявено предварително в съобщението за исканото изменение. В тези случаи подписаното с електронни подписи от страна на УО споразумение се изпраща през ИСУН на КБ и същия след подписването му го връща на УО през раздел „Кореспонденция“.</w:t>
      </w:r>
    </w:p>
    <w:p w14:paraId="1A79FB1D" w14:textId="365C4F1B" w:rsidR="00BB372C" w:rsidRPr="00BB372C" w:rsidRDefault="00BB372C" w:rsidP="00C517C9">
      <w:pPr>
        <w:pStyle w:val="ListParagraph"/>
        <w:numPr>
          <w:ilvl w:val="1"/>
          <w:numId w:val="1"/>
        </w:numPr>
        <w:spacing w:line="259" w:lineRule="auto"/>
        <w:jc w:val="both"/>
        <w:rPr>
          <w:rFonts w:eastAsia="Times New Roman" w:cs="Times New Roman"/>
          <w:i/>
        </w:rPr>
      </w:pPr>
      <w:r w:rsidRPr="00BB372C">
        <w:rPr>
          <w:rFonts w:eastAsia="Times New Roman" w:cs="Times New Roman"/>
          <w:i/>
        </w:rPr>
        <w:t>Във връзка със задължителното използване на защитен канал и начин за обмен на данни между конкретните бенефициенти и ДСП при необходимите проверки на кандидат-получателите за принадлежност към допустимите целеви групи, обменът на информация е задължително да се извършва чрез системата за сигурно електронно връчване (ССЕВ) на Министерство на електронното управление (МЕУ) или чрез средата за електронен обмен на съобщения (СЕОС) на МЕУ и др.</w:t>
      </w:r>
    </w:p>
    <w:p w14:paraId="0E539055" w14:textId="62B05C12" w:rsidR="00BB372C" w:rsidRPr="00BB372C" w:rsidRDefault="00BB372C" w:rsidP="00C517C9">
      <w:pPr>
        <w:pStyle w:val="ListParagraph"/>
        <w:spacing w:line="259" w:lineRule="auto"/>
        <w:ind w:left="709"/>
        <w:jc w:val="both"/>
        <w:rPr>
          <w:rFonts w:eastAsia="Times New Roman" w:cs="Times New Roman"/>
          <w:i/>
        </w:rPr>
      </w:pPr>
      <w:r w:rsidRPr="00BB372C">
        <w:rPr>
          <w:rFonts w:eastAsia="Times New Roman" w:cs="Times New Roman"/>
          <w:i/>
        </w:rPr>
        <w:t xml:space="preserve">Във връзка с горното </w:t>
      </w:r>
      <w:r w:rsidR="006272D9">
        <w:rPr>
          <w:rFonts w:eastAsia="Times New Roman" w:cs="Times New Roman"/>
          <w:i/>
        </w:rPr>
        <w:t>отбелязваме</w:t>
      </w:r>
      <w:r w:rsidRPr="00BB372C">
        <w:rPr>
          <w:rFonts w:eastAsia="Times New Roman" w:cs="Times New Roman"/>
          <w:i/>
        </w:rPr>
        <w:t>, че движението и издаването на документи на хартиен носител е валидно само по отношение на тези документи, за които в ръководството не се допуска възможност за наличие на електронен документ.</w:t>
      </w:r>
    </w:p>
    <w:p w14:paraId="7E6B8643" w14:textId="24F55ACF" w:rsidR="00C675C7" w:rsidRDefault="00C675C7" w:rsidP="00C517C9">
      <w:pPr>
        <w:numPr>
          <w:ilvl w:val="0"/>
          <w:numId w:val="1"/>
        </w:numPr>
        <w:spacing w:line="259" w:lineRule="auto"/>
        <w:jc w:val="both"/>
        <w:rPr>
          <w:rFonts w:eastAsia="Times New Roman" w:cs="Times New Roman"/>
        </w:rPr>
      </w:pPr>
      <w:r w:rsidRPr="00C675C7">
        <w:rPr>
          <w:rFonts w:eastAsia="Times New Roman" w:cs="Times New Roman"/>
        </w:rPr>
        <w:t>Документи във връзка с изпълнение на Механизъм лична помощ</w:t>
      </w:r>
      <w:r>
        <w:rPr>
          <w:rFonts w:eastAsia="Times New Roman" w:cs="Times New Roman"/>
        </w:rPr>
        <w:t xml:space="preserve"> </w:t>
      </w:r>
      <w:r w:rsidR="00D82608">
        <w:rPr>
          <w:rFonts w:eastAsia="Times New Roman" w:cs="Times New Roman"/>
        </w:rPr>
        <w:t>–</w:t>
      </w:r>
      <w:r>
        <w:rPr>
          <w:rFonts w:eastAsia="Times New Roman" w:cs="Times New Roman"/>
        </w:rPr>
        <w:t xml:space="preserve"> </w:t>
      </w:r>
      <w:r w:rsidR="00D82608">
        <w:rPr>
          <w:rFonts w:eastAsia="Times New Roman" w:cs="Times New Roman"/>
        </w:rPr>
        <w:t xml:space="preserve">чл. 12 от </w:t>
      </w:r>
      <w:r w:rsidRPr="00C675C7">
        <w:rPr>
          <w:rFonts w:eastAsia="Times New Roman" w:cs="Times New Roman"/>
        </w:rPr>
        <w:t>Наредба № РД-07-7/28.06.20</w:t>
      </w:r>
      <w:r w:rsidR="00D82608">
        <w:rPr>
          <w:rFonts w:eastAsia="Times New Roman" w:cs="Times New Roman"/>
        </w:rPr>
        <w:t>1</w:t>
      </w:r>
      <w:r w:rsidRPr="00C675C7">
        <w:rPr>
          <w:rFonts w:eastAsia="Times New Roman" w:cs="Times New Roman"/>
        </w:rPr>
        <w:t>9 г. за включване в механизма лична помощ</w:t>
      </w:r>
    </w:p>
    <w:p w14:paraId="73A96F05" w14:textId="29F20236" w:rsidR="00223C45" w:rsidRPr="00223C45" w:rsidRDefault="006505FE" w:rsidP="00C517C9">
      <w:pPr>
        <w:spacing w:line="259" w:lineRule="auto"/>
        <w:ind w:left="720"/>
        <w:jc w:val="both"/>
        <w:rPr>
          <w:rFonts w:eastAsia="Times New Roman" w:cs="Times New Roman"/>
          <w:i/>
        </w:rPr>
      </w:pPr>
      <w:r>
        <w:rPr>
          <w:rFonts w:eastAsia="Times New Roman" w:cs="Times New Roman"/>
          <w:i/>
        </w:rPr>
        <w:t>Забележка</w:t>
      </w:r>
      <w:r w:rsidR="00223C45" w:rsidRPr="00223C45">
        <w:rPr>
          <w:rFonts w:eastAsia="Times New Roman" w:cs="Times New Roman"/>
          <w:i/>
        </w:rPr>
        <w:t xml:space="preserve">: </w:t>
      </w:r>
      <w:r w:rsidR="00755266">
        <w:rPr>
          <w:rFonts w:eastAsia="Times New Roman" w:cs="Times New Roman"/>
          <w:i/>
        </w:rPr>
        <w:t>З</w:t>
      </w:r>
      <w:r w:rsidR="00223C45" w:rsidRPr="00223C45">
        <w:rPr>
          <w:rFonts w:eastAsia="Times New Roman" w:cs="Times New Roman"/>
          <w:i/>
        </w:rPr>
        <w:t xml:space="preserve">аповедта по чл. 12, ал. 1 </w:t>
      </w:r>
      <w:r w:rsidR="00755266">
        <w:rPr>
          <w:rFonts w:eastAsia="Times New Roman" w:cs="Times New Roman"/>
          <w:i/>
        </w:rPr>
        <w:t xml:space="preserve">може да бъде издадена и </w:t>
      </w:r>
      <w:r w:rsidR="00223C45" w:rsidRPr="00223C45">
        <w:rPr>
          <w:rFonts w:eastAsia="Times New Roman" w:cs="Times New Roman"/>
          <w:i/>
        </w:rPr>
        <w:t xml:space="preserve">като електронен документ. </w:t>
      </w:r>
    </w:p>
    <w:p w14:paraId="70AD65AA" w14:textId="17915505" w:rsidR="00C675C7" w:rsidRPr="00B91DB2" w:rsidRDefault="00C675C7" w:rsidP="00C517C9">
      <w:pPr>
        <w:numPr>
          <w:ilvl w:val="0"/>
          <w:numId w:val="1"/>
        </w:numPr>
        <w:spacing w:line="259" w:lineRule="auto"/>
        <w:jc w:val="both"/>
        <w:rPr>
          <w:rFonts w:eastAsia="Times New Roman" w:cs="Times New Roman"/>
        </w:rPr>
      </w:pPr>
      <w:r w:rsidRPr="00B91DB2">
        <w:rPr>
          <w:rFonts w:eastAsia="Times New Roman" w:cs="Times New Roman"/>
        </w:rPr>
        <w:t>Протокол за проверка по Механизъм лична помощ по реда на Закона за личната помощ</w:t>
      </w:r>
      <w:r w:rsidR="00B91DB2" w:rsidRPr="00B91DB2">
        <w:rPr>
          <w:rFonts w:eastAsia="Times New Roman" w:cs="Times New Roman"/>
        </w:rPr>
        <w:t xml:space="preserve"> - </w:t>
      </w:r>
      <w:r w:rsidRPr="00B91DB2">
        <w:rPr>
          <w:rFonts w:eastAsia="Times New Roman" w:cs="Times New Roman"/>
        </w:rPr>
        <w:t>чл. 93 ал. 6 от Закона за социалните услуги</w:t>
      </w:r>
      <w:r w:rsidR="00B91DB2">
        <w:rPr>
          <w:rFonts w:eastAsia="Times New Roman" w:cs="Times New Roman"/>
        </w:rPr>
        <w:t xml:space="preserve"> и чл. </w:t>
      </w:r>
      <w:r w:rsidRPr="00B91DB2">
        <w:rPr>
          <w:rFonts w:eastAsia="Times New Roman" w:cs="Times New Roman"/>
        </w:rPr>
        <w:t>12 ал. 4 от Наредба № РД-07-7 от 28 юни 2019 г. за включване в механизма лична помощ</w:t>
      </w:r>
      <w:r w:rsidR="00B91DB2">
        <w:rPr>
          <w:rFonts w:eastAsia="Times New Roman" w:cs="Times New Roman"/>
        </w:rPr>
        <w:t>.</w:t>
      </w:r>
    </w:p>
    <w:p w14:paraId="3F8B5E55" w14:textId="77777777" w:rsidR="009B0648" w:rsidRDefault="00610662" w:rsidP="00C517C9">
      <w:pPr>
        <w:numPr>
          <w:ilvl w:val="0"/>
          <w:numId w:val="1"/>
        </w:numPr>
        <w:spacing w:line="259" w:lineRule="auto"/>
        <w:jc w:val="both"/>
        <w:rPr>
          <w:rFonts w:eastAsia="Times New Roman" w:cs="Times New Roman"/>
        </w:rPr>
      </w:pPr>
      <w:r>
        <w:rPr>
          <w:rFonts w:eastAsia="Times New Roman" w:cs="Times New Roman"/>
        </w:rPr>
        <w:t>Съставяне на протоколи по реда на</w:t>
      </w:r>
      <w:r w:rsidR="009B0648">
        <w:rPr>
          <w:rFonts w:eastAsia="Times New Roman" w:cs="Times New Roman"/>
        </w:rPr>
        <w:t>:</w:t>
      </w:r>
    </w:p>
    <w:p w14:paraId="5BD13B05" w14:textId="7A690DE8" w:rsidR="009B0648" w:rsidRDefault="003964E0" w:rsidP="00C517C9">
      <w:pPr>
        <w:numPr>
          <w:ilvl w:val="0"/>
          <w:numId w:val="2"/>
        </w:numPr>
        <w:spacing w:line="259" w:lineRule="auto"/>
        <w:jc w:val="both"/>
        <w:rPr>
          <w:rFonts w:eastAsia="Times New Roman" w:cs="Times New Roman"/>
        </w:rPr>
      </w:pPr>
      <w:r w:rsidRPr="009B0648">
        <w:rPr>
          <w:rFonts w:eastAsia="Times New Roman" w:cs="Times New Roman"/>
        </w:rPr>
        <w:t>чл. 130,</w:t>
      </w:r>
      <w:r w:rsidR="00554625">
        <w:rPr>
          <w:rFonts w:eastAsia="Times New Roman" w:cs="Times New Roman"/>
        </w:rPr>
        <w:t xml:space="preserve"> чл. 168,</w:t>
      </w:r>
      <w:r w:rsidRPr="009B0648">
        <w:rPr>
          <w:rFonts w:eastAsia="Times New Roman" w:cs="Times New Roman"/>
        </w:rPr>
        <w:t xml:space="preserve"> </w:t>
      </w:r>
      <w:r w:rsidR="00FE6B6D" w:rsidRPr="009B0648">
        <w:rPr>
          <w:rFonts w:eastAsia="Times New Roman" w:cs="Times New Roman"/>
        </w:rPr>
        <w:t>чл. 172 и чл. 174</w:t>
      </w:r>
      <w:r w:rsidRPr="009B0648">
        <w:rPr>
          <w:rFonts w:eastAsia="Times New Roman" w:cs="Times New Roman"/>
        </w:rPr>
        <w:t xml:space="preserve"> от Закона за туризма</w:t>
      </w:r>
      <w:r w:rsidR="00743BCF">
        <w:rPr>
          <w:rFonts w:eastAsia="Times New Roman" w:cs="Times New Roman"/>
        </w:rPr>
        <w:t>.</w:t>
      </w:r>
    </w:p>
    <w:p w14:paraId="35589865" w14:textId="591228A9" w:rsidR="009B0648" w:rsidRDefault="004869F7" w:rsidP="00C517C9">
      <w:pPr>
        <w:numPr>
          <w:ilvl w:val="0"/>
          <w:numId w:val="2"/>
        </w:numPr>
        <w:spacing w:line="259" w:lineRule="auto"/>
        <w:jc w:val="both"/>
        <w:rPr>
          <w:rFonts w:eastAsia="Times New Roman" w:cs="Times New Roman"/>
        </w:rPr>
      </w:pPr>
      <w:r w:rsidRPr="009B0648">
        <w:rPr>
          <w:rFonts w:eastAsia="Times New Roman" w:cs="Times New Roman"/>
        </w:rPr>
        <w:t>чл. 30, ал. 10</w:t>
      </w:r>
      <w:r w:rsidR="00C261D0" w:rsidRPr="009B0648">
        <w:rPr>
          <w:rFonts w:eastAsia="Times New Roman" w:cs="Times New Roman"/>
        </w:rPr>
        <w:t xml:space="preserve"> - 13</w:t>
      </w:r>
      <w:r w:rsidRPr="009B0648">
        <w:rPr>
          <w:rFonts w:eastAsia="Times New Roman" w:cs="Times New Roman"/>
        </w:rPr>
        <w:t xml:space="preserve"> от </w:t>
      </w:r>
      <w:r w:rsidR="00C261D0" w:rsidRPr="009B0648">
        <w:rPr>
          <w:rFonts w:eastAsia="Times New Roman" w:cs="Times New Roman"/>
        </w:rPr>
        <w:t>Закона за общинската собственост</w:t>
      </w:r>
      <w:r w:rsidR="00743BCF">
        <w:rPr>
          <w:rFonts w:eastAsia="Times New Roman" w:cs="Times New Roman"/>
        </w:rPr>
        <w:t>.</w:t>
      </w:r>
    </w:p>
    <w:p w14:paraId="7746DD94" w14:textId="55B87EF0" w:rsidR="009B0648" w:rsidRDefault="00EA5457" w:rsidP="00C517C9">
      <w:pPr>
        <w:numPr>
          <w:ilvl w:val="0"/>
          <w:numId w:val="2"/>
        </w:numPr>
        <w:spacing w:line="259" w:lineRule="auto"/>
        <w:jc w:val="both"/>
        <w:rPr>
          <w:rFonts w:eastAsia="Times New Roman" w:cs="Times New Roman"/>
        </w:rPr>
      </w:pPr>
      <w:r w:rsidRPr="009B0648">
        <w:rPr>
          <w:rFonts w:eastAsia="Times New Roman" w:cs="Times New Roman"/>
        </w:rPr>
        <w:t>чл. 167, ал. 2 от Закона за движение по пътищата</w:t>
      </w:r>
      <w:r w:rsidR="00743BCF">
        <w:rPr>
          <w:rFonts w:eastAsia="Times New Roman" w:cs="Times New Roman"/>
        </w:rPr>
        <w:t>.</w:t>
      </w:r>
    </w:p>
    <w:p w14:paraId="464F50D5" w14:textId="3ECDA36F" w:rsidR="009B0648" w:rsidRDefault="00CB6A17" w:rsidP="00C517C9">
      <w:pPr>
        <w:numPr>
          <w:ilvl w:val="0"/>
          <w:numId w:val="2"/>
        </w:numPr>
        <w:spacing w:line="259" w:lineRule="auto"/>
        <w:jc w:val="both"/>
        <w:rPr>
          <w:rFonts w:eastAsia="Times New Roman" w:cs="Times New Roman"/>
        </w:rPr>
      </w:pPr>
      <w:r w:rsidRPr="009B0648">
        <w:rPr>
          <w:rFonts w:eastAsia="Times New Roman" w:cs="Times New Roman"/>
        </w:rPr>
        <w:t>чл. 57а, ал. 5, чл. 74, ал. 1, т. 9</w:t>
      </w:r>
      <w:r w:rsidR="00D046FC" w:rsidRPr="009B0648">
        <w:rPr>
          <w:rFonts w:eastAsia="Times New Roman" w:cs="Times New Roman"/>
        </w:rPr>
        <w:t>, чл. 74, ал. 2</w:t>
      </w:r>
      <w:r w:rsidR="00156BE2" w:rsidRPr="009B0648">
        <w:rPr>
          <w:rFonts w:eastAsia="Times New Roman" w:cs="Times New Roman"/>
        </w:rPr>
        <w:t>, чл. 157, чл. 158</w:t>
      </w:r>
      <w:r w:rsidR="00B83AF5" w:rsidRPr="009B0648">
        <w:rPr>
          <w:rFonts w:eastAsia="Times New Roman" w:cs="Times New Roman"/>
        </w:rPr>
        <w:t>, чл. 159, ал. 4</w:t>
      </w:r>
      <w:r w:rsidR="00037492" w:rsidRPr="009B0648">
        <w:rPr>
          <w:rFonts w:eastAsia="Times New Roman" w:cs="Times New Roman"/>
        </w:rPr>
        <w:t xml:space="preserve">, чл. 181, ал. 3, чл. 196 </w:t>
      </w:r>
      <w:r w:rsidRPr="009B0648">
        <w:rPr>
          <w:rFonts w:eastAsia="Times New Roman" w:cs="Times New Roman"/>
        </w:rPr>
        <w:t>от Закона за устройство на територията</w:t>
      </w:r>
      <w:r w:rsidR="00743BCF">
        <w:rPr>
          <w:rFonts w:eastAsia="Times New Roman" w:cs="Times New Roman"/>
        </w:rPr>
        <w:t>.</w:t>
      </w:r>
    </w:p>
    <w:p w14:paraId="7134CD4D" w14:textId="0FF7E6B9" w:rsidR="009B0648" w:rsidRDefault="007B65E4" w:rsidP="00C517C9">
      <w:pPr>
        <w:numPr>
          <w:ilvl w:val="0"/>
          <w:numId w:val="2"/>
        </w:numPr>
        <w:spacing w:line="259" w:lineRule="auto"/>
        <w:jc w:val="both"/>
        <w:rPr>
          <w:rFonts w:eastAsia="Times New Roman" w:cs="Times New Roman"/>
        </w:rPr>
      </w:pPr>
      <w:r w:rsidRPr="009B0648">
        <w:rPr>
          <w:rFonts w:eastAsia="Times New Roman" w:cs="Times New Roman"/>
        </w:rPr>
        <w:t>чл. 19б, ал. 5, чл. 19г, ал. 4</w:t>
      </w:r>
      <w:r w:rsidR="00F02C04" w:rsidRPr="009B0648">
        <w:rPr>
          <w:rFonts w:eastAsia="Times New Roman" w:cs="Times New Roman"/>
        </w:rPr>
        <w:t xml:space="preserve"> и</w:t>
      </w:r>
      <w:r w:rsidR="00DC62EE" w:rsidRPr="009B0648">
        <w:rPr>
          <w:rFonts w:eastAsia="Times New Roman" w:cs="Times New Roman"/>
        </w:rPr>
        <w:t xml:space="preserve"> чл. 97</w:t>
      </w:r>
      <w:r w:rsidRPr="009B0648">
        <w:rPr>
          <w:rFonts w:eastAsia="Times New Roman" w:cs="Times New Roman"/>
        </w:rPr>
        <w:t xml:space="preserve"> от Закона за управление на отпадъците</w:t>
      </w:r>
      <w:r w:rsidR="00743BCF">
        <w:rPr>
          <w:rFonts w:eastAsia="Times New Roman" w:cs="Times New Roman"/>
        </w:rPr>
        <w:t>.</w:t>
      </w:r>
    </w:p>
    <w:p w14:paraId="39EF5FF3" w14:textId="20A924C0" w:rsidR="00AF0B37" w:rsidRDefault="00F02C04" w:rsidP="00C517C9">
      <w:pPr>
        <w:numPr>
          <w:ilvl w:val="0"/>
          <w:numId w:val="2"/>
        </w:numPr>
        <w:spacing w:line="259" w:lineRule="auto"/>
        <w:jc w:val="both"/>
        <w:rPr>
          <w:rFonts w:eastAsia="Times New Roman" w:cs="Times New Roman"/>
        </w:rPr>
      </w:pPr>
      <w:r w:rsidRPr="009B0648">
        <w:rPr>
          <w:rFonts w:eastAsia="Times New Roman" w:cs="Times New Roman"/>
        </w:rPr>
        <w:t>чл. 140, ал. 4 от Закона за водите</w:t>
      </w:r>
      <w:r w:rsidR="009D71AC" w:rsidRPr="009B0648">
        <w:rPr>
          <w:rFonts w:eastAsia="Times New Roman" w:cs="Times New Roman"/>
        </w:rPr>
        <w:t xml:space="preserve">, </w:t>
      </w:r>
      <w:r w:rsidR="00E92669" w:rsidRPr="009B0648">
        <w:rPr>
          <w:rFonts w:eastAsia="Times New Roman" w:cs="Times New Roman"/>
        </w:rPr>
        <w:t>чл. 555 във вр. с чл. 553 от Граждански процесуален кодекс</w:t>
      </w:r>
      <w:r w:rsidR="00743BCF">
        <w:rPr>
          <w:rFonts w:eastAsia="Times New Roman" w:cs="Times New Roman"/>
        </w:rPr>
        <w:t>.</w:t>
      </w:r>
    </w:p>
    <w:p w14:paraId="7C2F1BD2" w14:textId="02BFAD43" w:rsidR="00AF0B37" w:rsidRPr="00C517C9" w:rsidRDefault="00C96C5F" w:rsidP="00C517C9">
      <w:pPr>
        <w:numPr>
          <w:ilvl w:val="0"/>
          <w:numId w:val="2"/>
        </w:numPr>
        <w:spacing w:line="259" w:lineRule="auto"/>
        <w:jc w:val="both"/>
        <w:rPr>
          <w:rFonts w:eastAsia="Times New Roman" w:cs="Times New Roman"/>
        </w:rPr>
      </w:pPr>
      <w:r w:rsidRPr="009B0648">
        <w:rPr>
          <w:rFonts w:eastAsia="Times New Roman" w:cs="Times New Roman"/>
        </w:rPr>
        <w:t xml:space="preserve">чл. 13, ал. 9 от </w:t>
      </w:r>
      <w:r w:rsidRPr="00C517C9">
        <w:rPr>
          <w:rFonts w:eastAsia="Times New Roman" w:cs="Times New Roman"/>
        </w:rPr>
        <w:t>Закон за борба срещу противообществените прояви на малолетните и непълнолетните</w:t>
      </w:r>
      <w:r w:rsidR="00743BCF" w:rsidRPr="00C517C9">
        <w:rPr>
          <w:rFonts w:eastAsia="Times New Roman" w:cs="Times New Roman"/>
        </w:rPr>
        <w:t>.</w:t>
      </w:r>
    </w:p>
    <w:p w14:paraId="6FF2D06A" w14:textId="4C9E4F49" w:rsidR="009905C7" w:rsidRPr="00C517C9" w:rsidRDefault="00F91911" w:rsidP="00C517C9">
      <w:pPr>
        <w:numPr>
          <w:ilvl w:val="0"/>
          <w:numId w:val="2"/>
        </w:numPr>
        <w:spacing w:line="259" w:lineRule="auto"/>
        <w:jc w:val="both"/>
        <w:rPr>
          <w:rFonts w:eastAsia="Times New Roman" w:cs="Times New Roman"/>
        </w:rPr>
      </w:pPr>
      <w:r w:rsidRPr="009B0648">
        <w:rPr>
          <w:rFonts w:eastAsia="Times New Roman" w:cs="Times New Roman"/>
        </w:rPr>
        <w:t>чл. 47б, ал. 4 от Закон за физическото възпитание и спорта</w:t>
      </w:r>
      <w:r w:rsidR="009905C7">
        <w:rPr>
          <w:rFonts w:eastAsia="Times New Roman" w:cs="Times New Roman"/>
        </w:rPr>
        <w:t>.</w:t>
      </w:r>
    </w:p>
    <w:p w14:paraId="3A27411B" w14:textId="3115E2C6" w:rsidR="00837B91" w:rsidRPr="00FA6013" w:rsidRDefault="00033C52" w:rsidP="00C517C9">
      <w:pPr>
        <w:numPr>
          <w:ilvl w:val="0"/>
          <w:numId w:val="1"/>
        </w:numPr>
        <w:spacing w:line="259" w:lineRule="auto"/>
        <w:jc w:val="both"/>
        <w:rPr>
          <w:rFonts w:eastAsia="Times New Roman" w:cs="Times New Roman"/>
        </w:rPr>
      </w:pPr>
      <w:r w:rsidRPr="00FA6013">
        <w:rPr>
          <w:rFonts w:eastAsia="Times New Roman" w:cs="Times New Roman"/>
        </w:rPr>
        <w:t xml:space="preserve">Цялото производство </w:t>
      </w:r>
      <w:r w:rsidRPr="00BC4957">
        <w:rPr>
          <w:rFonts w:eastAsia="Times New Roman" w:cs="Times New Roman"/>
        </w:rPr>
        <w:t>(</w:t>
      </w:r>
      <w:r w:rsidRPr="00FA6013">
        <w:rPr>
          <w:rFonts w:eastAsia="Times New Roman" w:cs="Times New Roman"/>
        </w:rPr>
        <w:t>процедура</w:t>
      </w:r>
      <w:r w:rsidRPr="00BC4957">
        <w:rPr>
          <w:rFonts w:eastAsia="Times New Roman" w:cs="Times New Roman"/>
        </w:rPr>
        <w:t>)</w:t>
      </w:r>
      <w:r w:rsidRPr="00FA6013">
        <w:rPr>
          <w:rFonts w:eastAsia="Times New Roman" w:cs="Times New Roman"/>
        </w:rPr>
        <w:t xml:space="preserve"> по с</w:t>
      </w:r>
      <w:r w:rsidR="00837B91" w:rsidRPr="00FA6013">
        <w:rPr>
          <w:rFonts w:eastAsia="Times New Roman" w:cs="Times New Roman"/>
        </w:rPr>
        <w:t>ъставяне на АУАН и издаване на наказателно постановление</w:t>
      </w:r>
      <w:r w:rsidR="00211F35" w:rsidRPr="00FA6013">
        <w:rPr>
          <w:rFonts w:eastAsia="Times New Roman" w:cs="Times New Roman"/>
        </w:rPr>
        <w:t>, извън случаите по чл. 43, ал. 7</w:t>
      </w:r>
      <w:r w:rsidR="0025752C" w:rsidRPr="00FA6013">
        <w:rPr>
          <w:rFonts w:eastAsia="Times New Roman" w:cs="Times New Roman"/>
        </w:rPr>
        <w:t>-10</w:t>
      </w:r>
      <w:r w:rsidR="00211F35" w:rsidRPr="00FA6013">
        <w:rPr>
          <w:rFonts w:eastAsia="Times New Roman" w:cs="Times New Roman"/>
        </w:rPr>
        <w:t xml:space="preserve"> от Закона за административните нарушения и наказания</w:t>
      </w:r>
      <w:r w:rsidR="0025752C" w:rsidRPr="00FA6013">
        <w:rPr>
          <w:rFonts w:eastAsia="Times New Roman" w:cs="Times New Roman"/>
        </w:rPr>
        <w:t>.</w:t>
      </w:r>
    </w:p>
    <w:p w14:paraId="5BF93881" w14:textId="3DDC5BA3" w:rsidR="0051221F" w:rsidRDefault="001806D9" w:rsidP="00C517C9">
      <w:pPr>
        <w:numPr>
          <w:ilvl w:val="0"/>
          <w:numId w:val="1"/>
        </w:numPr>
        <w:spacing w:line="259" w:lineRule="auto"/>
        <w:jc w:val="both"/>
        <w:rPr>
          <w:rFonts w:eastAsia="Times New Roman" w:cs="Times New Roman"/>
        </w:rPr>
      </w:pPr>
      <w:r>
        <w:rPr>
          <w:rFonts w:eastAsia="Times New Roman" w:cs="Times New Roman"/>
        </w:rPr>
        <w:lastRenderedPageBreak/>
        <w:t>Дейностите</w:t>
      </w:r>
      <w:r w:rsidR="0073198D">
        <w:rPr>
          <w:rFonts w:eastAsia="Times New Roman" w:cs="Times New Roman"/>
        </w:rPr>
        <w:t xml:space="preserve"> по </w:t>
      </w:r>
      <w:r w:rsidR="004A2D6B">
        <w:rPr>
          <w:rFonts w:eastAsia="Times New Roman" w:cs="Times New Roman"/>
        </w:rPr>
        <w:t>чл. 16</w:t>
      </w:r>
      <w:r w:rsidR="00447F06">
        <w:rPr>
          <w:rFonts w:eastAsia="Times New Roman" w:cs="Times New Roman"/>
        </w:rPr>
        <w:t>, чл. 19, ал. 6, чл. 21</w:t>
      </w:r>
      <w:r w:rsidR="004A2D6B">
        <w:rPr>
          <w:rFonts w:eastAsia="Times New Roman" w:cs="Times New Roman"/>
        </w:rPr>
        <w:t xml:space="preserve"> от </w:t>
      </w:r>
      <w:r w:rsidR="004A2D6B" w:rsidRPr="004A2D6B">
        <w:rPr>
          <w:rFonts w:eastAsia="Times New Roman" w:cs="Times New Roman"/>
        </w:rPr>
        <w:t>Закон</w:t>
      </w:r>
      <w:r w:rsidR="002A616B">
        <w:rPr>
          <w:rFonts w:eastAsia="Times New Roman" w:cs="Times New Roman"/>
        </w:rPr>
        <w:t>а</w:t>
      </w:r>
      <w:r w:rsidR="004A2D6B" w:rsidRPr="004A2D6B">
        <w:rPr>
          <w:rFonts w:eastAsia="Times New Roman" w:cs="Times New Roman"/>
        </w:rPr>
        <w:t xml:space="preserve"> за борба срещу противообществените прояви на малолетните и непълнолетните</w:t>
      </w:r>
    </w:p>
    <w:p w14:paraId="4578A492" w14:textId="39572DE9" w:rsidR="001806D9" w:rsidRDefault="00704D85" w:rsidP="00C517C9">
      <w:pPr>
        <w:numPr>
          <w:ilvl w:val="0"/>
          <w:numId w:val="1"/>
        </w:numPr>
        <w:spacing w:line="259" w:lineRule="auto"/>
        <w:jc w:val="both"/>
        <w:rPr>
          <w:rFonts w:eastAsia="Times New Roman" w:cs="Times New Roman"/>
        </w:rPr>
      </w:pPr>
      <w:r>
        <w:rPr>
          <w:rFonts w:eastAsia="Times New Roman" w:cs="Times New Roman"/>
        </w:rPr>
        <w:t xml:space="preserve">Дейностите по чл. </w:t>
      </w:r>
      <w:r w:rsidR="00702BBB">
        <w:rPr>
          <w:rFonts w:eastAsia="Times New Roman" w:cs="Times New Roman"/>
        </w:rPr>
        <w:t>137, ал. 13-16</w:t>
      </w:r>
      <w:r w:rsidR="0073198D">
        <w:rPr>
          <w:rFonts w:eastAsia="Times New Roman" w:cs="Times New Roman"/>
        </w:rPr>
        <w:t xml:space="preserve"> и </w:t>
      </w:r>
      <w:r w:rsidR="0073198D" w:rsidRPr="0073198D">
        <w:rPr>
          <w:rFonts w:eastAsia="Times New Roman" w:cs="Times New Roman"/>
        </w:rPr>
        <w:t xml:space="preserve">чл. 133, ал. 2, т. 11 </w:t>
      </w:r>
      <w:r w:rsidR="00702BBB">
        <w:rPr>
          <w:rFonts w:eastAsia="Times New Roman" w:cs="Times New Roman"/>
        </w:rPr>
        <w:t xml:space="preserve">от </w:t>
      </w:r>
      <w:r w:rsidR="00702BBB" w:rsidRPr="00702BBB">
        <w:rPr>
          <w:rFonts w:eastAsia="Times New Roman" w:cs="Times New Roman"/>
        </w:rPr>
        <w:t>Закон</w:t>
      </w:r>
      <w:r w:rsidR="000D0DFF">
        <w:rPr>
          <w:rFonts w:eastAsia="Times New Roman" w:cs="Times New Roman"/>
        </w:rPr>
        <w:t>а</w:t>
      </w:r>
      <w:r w:rsidR="00702BBB" w:rsidRPr="00702BBB">
        <w:rPr>
          <w:rFonts w:eastAsia="Times New Roman" w:cs="Times New Roman"/>
        </w:rPr>
        <w:t xml:space="preserve"> за ветеринарномедицинската дейност</w:t>
      </w:r>
      <w:r w:rsidR="00702BBB">
        <w:rPr>
          <w:rFonts w:eastAsia="Times New Roman" w:cs="Times New Roman"/>
        </w:rPr>
        <w:t>.</w:t>
      </w:r>
    </w:p>
    <w:p w14:paraId="60890342" w14:textId="0EF71C24" w:rsidR="00F020EA" w:rsidRPr="00F020EA" w:rsidRDefault="006505FE" w:rsidP="00C517C9">
      <w:pPr>
        <w:spacing w:line="259" w:lineRule="auto"/>
        <w:ind w:left="720"/>
        <w:jc w:val="both"/>
        <w:rPr>
          <w:rFonts w:eastAsia="Times New Roman" w:cs="Times New Roman"/>
          <w:i/>
        </w:rPr>
      </w:pPr>
      <w:r>
        <w:rPr>
          <w:rFonts w:eastAsia="Times New Roman" w:cs="Times New Roman"/>
          <w:i/>
        </w:rPr>
        <w:t>Забележка</w:t>
      </w:r>
      <w:r w:rsidR="00F020EA" w:rsidRPr="00F020EA">
        <w:rPr>
          <w:rFonts w:eastAsia="Times New Roman" w:cs="Times New Roman"/>
          <w:i/>
        </w:rPr>
        <w:t xml:space="preserve">: </w:t>
      </w:r>
      <w:r w:rsidR="00755266">
        <w:rPr>
          <w:rFonts w:eastAsia="Times New Roman" w:cs="Times New Roman"/>
          <w:i/>
        </w:rPr>
        <w:t>С</w:t>
      </w:r>
      <w:r w:rsidR="00F020EA" w:rsidRPr="00F020EA">
        <w:rPr>
          <w:rFonts w:eastAsia="Times New Roman" w:cs="Times New Roman"/>
          <w:i/>
        </w:rPr>
        <w:t>писъкът по чл. 133, ал. 2, т. 11</w:t>
      </w:r>
      <w:r w:rsidR="00755266">
        <w:rPr>
          <w:rFonts w:eastAsia="Times New Roman" w:cs="Times New Roman"/>
          <w:i/>
        </w:rPr>
        <w:t xml:space="preserve"> може да бъде издаван и</w:t>
      </w:r>
      <w:r w:rsidR="00F020EA" w:rsidRPr="00F020EA">
        <w:rPr>
          <w:rFonts w:eastAsia="Times New Roman" w:cs="Times New Roman"/>
          <w:i/>
        </w:rPr>
        <w:t xml:space="preserve"> в електронен вид.</w:t>
      </w:r>
    </w:p>
    <w:p w14:paraId="0DC1EE8B" w14:textId="39426390" w:rsidR="000D0DFF" w:rsidRDefault="000D0DFF" w:rsidP="00C517C9">
      <w:pPr>
        <w:numPr>
          <w:ilvl w:val="0"/>
          <w:numId w:val="1"/>
        </w:numPr>
        <w:spacing w:line="259" w:lineRule="auto"/>
        <w:jc w:val="both"/>
        <w:rPr>
          <w:rFonts w:eastAsia="Times New Roman" w:cs="Times New Roman"/>
        </w:rPr>
      </w:pPr>
      <w:r>
        <w:rPr>
          <w:rFonts w:eastAsia="Times New Roman" w:cs="Times New Roman"/>
        </w:rPr>
        <w:t xml:space="preserve">Приемо-предавателен протокол по реда на чл. 139е, ал. 2 от </w:t>
      </w:r>
      <w:r w:rsidRPr="000D0DFF">
        <w:rPr>
          <w:rFonts w:eastAsia="Times New Roman" w:cs="Times New Roman"/>
        </w:rPr>
        <w:t>Закона за ветеринарномедицинската дейност.</w:t>
      </w:r>
    </w:p>
    <w:p w14:paraId="79E529F6" w14:textId="6E49B3A6" w:rsidR="002F2451" w:rsidRPr="00F5174B" w:rsidRDefault="00AB15EB" w:rsidP="00C517C9">
      <w:pPr>
        <w:numPr>
          <w:ilvl w:val="0"/>
          <w:numId w:val="1"/>
        </w:numPr>
        <w:spacing w:line="259" w:lineRule="auto"/>
        <w:jc w:val="both"/>
        <w:rPr>
          <w:rFonts w:eastAsia="Times New Roman" w:cs="Times New Roman"/>
        </w:rPr>
      </w:pPr>
      <w:r w:rsidRPr="00F5174B">
        <w:rPr>
          <w:rFonts w:eastAsia="Times New Roman" w:cs="Times New Roman"/>
        </w:rPr>
        <w:t>Дейностите по чл. 36, ал. 11</w:t>
      </w:r>
      <w:r w:rsidR="00A93BA3" w:rsidRPr="00F5174B">
        <w:rPr>
          <w:rFonts w:eastAsia="Times New Roman" w:cs="Times New Roman"/>
        </w:rPr>
        <w:t>, чл. 37</w:t>
      </w:r>
      <w:r w:rsidR="00295787" w:rsidRPr="00F5174B">
        <w:rPr>
          <w:rFonts w:eastAsia="Times New Roman" w:cs="Times New Roman"/>
        </w:rPr>
        <w:t>, чл. 38</w:t>
      </w:r>
      <w:r w:rsidR="00D023D9" w:rsidRPr="00F5174B">
        <w:rPr>
          <w:rFonts w:eastAsia="Times New Roman" w:cs="Times New Roman"/>
        </w:rPr>
        <w:t>, чл. 43, чл. 43а,</w:t>
      </w:r>
      <w:r w:rsidR="002B61C6" w:rsidRPr="00F5174B">
        <w:rPr>
          <w:rFonts w:eastAsia="Times New Roman" w:cs="Times New Roman"/>
        </w:rPr>
        <w:t xml:space="preserve"> чл. 47</w:t>
      </w:r>
      <w:r w:rsidR="00EA17B5" w:rsidRPr="00F5174B">
        <w:rPr>
          <w:rFonts w:eastAsia="Times New Roman" w:cs="Times New Roman"/>
        </w:rPr>
        <w:t>, чл. 55, чл. 56</w:t>
      </w:r>
      <w:r w:rsidR="00397B18" w:rsidRPr="00F5174B">
        <w:rPr>
          <w:rFonts w:eastAsia="Times New Roman" w:cs="Times New Roman"/>
        </w:rPr>
        <w:t>, чл. 62 и чл. 63</w:t>
      </w:r>
      <w:r w:rsidR="004F61E9" w:rsidRPr="00F5174B">
        <w:rPr>
          <w:rFonts w:eastAsia="Times New Roman" w:cs="Times New Roman"/>
        </w:rPr>
        <w:t>, чл. 69, чл. 70</w:t>
      </w:r>
      <w:r w:rsidR="001A314E" w:rsidRPr="00F5174B">
        <w:rPr>
          <w:rFonts w:eastAsia="Times New Roman" w:cs="Times New Roman"/>
        </w:rPr>
        <w:t xml:space="preserve">, чл. 108, ал. 1, т. 2 </w:t>
      </w:r>
      <w:r w:rsidR="00B51C8D" w:rsidRPr="00F5174B">
        <w:rPr>
          <w:rFonts w:eastAsia="Times New Roman" w:cs="Times New Roman"/>
        </w:rPr>
        <w:t>, чл. 109</w:t>
      </w:r>
      <w:r w:rsidR="0017683D">
        <w:rPr>
          <w:rFonts w:eastAsia="Times New Roman" w:cs="Times New Roman"/>
        </w:rPr>
        <w:t xml:space="preserve"> и </w:t>
      </w:r>
      <w:r w:rsidR="0066664B" w:rsidRPr="00F5174B">
        <w:rPr>
          <w:rFonts w:eastAsia="Times New Roman" w:cs="Times New Roman"/>
        </w:rPr>
        <w:t>чл. 148</w:t>
      </w:r>
      <w:r w:rsidR="00B51C8D" w:rsidRPr="00F5174B">
        <w:rPr>
          <w:rFonts w:eastAsia="Times New Roman" w:cs="Times New Roman"/>
        </w:rPr>
        <w:t xml:space="preserve"> </w:t>
      </w:r>
      <w:r w:rsidRPr="00F5174B">
        <w:rPr>
          <w:rFonts w:eastAsia="Times New Roman" w:cs="Times New Roman"/>
        </w:rPr>
        <w:t>от Закона за горите</w:t>
      </w:r>
      <w:r w:rsidR="008D7E23" w:rsidRPr="00F5174B">
        <w:rPr>
          <w:rFonts w:eastAsia="Times New Roman" w:cs="Times New Roman"/>
        </w:rPr>
        <w:t>, осъществявани от звената по чл. 181, ал. 1, т 1, б. а от Закона за горите</w:t>
      </w:r>
      <w:r w:rsidR="00F5174B">
        <w:rPr>
          <w:rFonts w:eastAsia="Times New Roman" w:cs="Times New Roman"/>
        </w:rPr>
        <w:t>.</w:t>
      </w:r>
    </w:p>
    <w:p w14:paraId="6C220D17" w14:textId="452CBD83" w:rsidR="00F5174B" w:rsidRDefault="00D32578" w:rsidP="00C517C9">
      <w:pPr>
        <w:numPr>
          <w:ilvl w:val="0"/>
          <w:numId w:val="1"/>
        </w:numPr>
        <w:spacing w:line="259" w:lineRule="auto"/>
        <w:jc w:val="both"/>
        <w:rPr>
          <w:rFonts w:eastAsia="Times New Roman" w:cs="Times New Roman"/>
        </w:rPr>
      </w:pPr>
      <w:r>
        <w:rPr>
          <w:rFonts w:eastAsia="Times New Roman" w:cs="Times New Roman"/>
        </w:rPr>
        <w:t xml:space="preserve">Дейностите по чл. 22 от </w:t>
      </w:r>
      <w:r w:rsidRPr="00D32578">
        <w:rPr>
          <w:rFonts w:eastAsia="Times New Roman" w:cs="Times New Roman"/>
        </w:rPr>
        <w:t>Закон за енергията от възобновяеми източници</w:t>
      </w:r>
      <w:r w:rsidR="00D93A35">
        <w:rPr>
          <w:rFonts w:eastAsia="Times New Roman" w:cs="Times New Roman"/>
        </w:rPr>
        <w:t>.</w:t>
      </w:r>
    </w:p>
    <w:p w14:paraId="63205DFD" w14:textId="436BF784" w:rsidR="00D32578" w:rsidRDefault="006F40CE" w:rsidP="00C517C9">
      <w:pPr>
        <w:numPr>
          <w:ilvl w:val="0"/>
          <w:numId w:val="1"/>
        </w:numPr>
        <w:spacing w:line="259" w:lineRule="auto"/>
        <w:jc w:val="both"/>
        <w:rPr>
          <w:rFonts w:eastAsia="Times New Roman" w:cs="Times New Roman"/>
        </w:rPr>
      </w:pPr>
      <w:r>
        <w:rPr>
          <w:rFonts w:eastAsia="Times New Roman" w:cs="Times New Roman"/>
        </w:rPr>
        <w:t xml:space="preserve">Дейността по чл. 50 от </w:t>
      </w:r>
      <w:r w:rsidRPr="006F40CE">
        <w:rPr>
          <w:rFonts w:eastAsia="Times New Roman" w:cs="Times New Roman"/>
        </w:rPr>
        <w:t>Закон за защита на животните</w:t>
      </w:r>
      <w:r>
        <w:rPr>
          <w:rFonts w:eastAsia="Times New Roman" w:cs="Times New Roman"/>
        </w:rPr>
        <w:t>.</w:t>
      </w:r>
    </w:p>
    <w:p w14:paraId="20036A48" w14:textId="1861E474" w:rsidR="00CE1E0B" w:rsidRDefault="00B54D5F" w:rsidP="00C517C9">
      <w:pPr>
        <w:numPr>
          <w:ilvl w:val="0"/>
          <w:numId w:val="1"/>
        </w:numPr>
        <w:spacing w:line="259" w:lineRule="auto"/>
        <w:jc w:val="both"/>
        <w:rPr>
          <w:rFonts w:eastAsia="Times New Roman" w:cs="Times New Roman"/>
        </w:rPr>
      </w:pPr>
      <w:r>
        <w:rPr>
          <w:rFonts w:eastAsia="Times New Roman" w:cs="Times New Roman"/>
        </w:rPr>
        <w:t xml:space="preserve">Становища по чл. 9, ал. 3 от </w:t>
      </w:r>
      <w:r w:rsidRPr="00B54D5F">
        <w:rPr>
          <w:rFonts w:eastAsia="Times New Roman" w:cs="Times New Roman"/>
        </w:rPr>
        <w:t>Закон</w:t>
      </w:r>
      <w:r w:rsidR="001C3680">
        <w:rPr>
          <w:rFonts w:eastAsia="Times New Roman" w:cs="Times New Roman"/>
        </w:rPr>
        <w:t>а</w:t>
      </w:r>
      <w:r w:rsidRPr="00B54D5F">
        <w:rPr>
          <w:rFonts w:eastAsia="Times New Roman" w:cs="Times New Roman"/>
        </w:rPr>
        <w:t xml:space="preserve"> за защита от шума в околната среда</w:t>
      </w:r>
      <w:r>
        <w:rPr>
          <w:rFonts w:eastAsia="Times New Roman" w:cs="Times New Roman"/>
        </w:rPr>
        <w:t>.</w:t>
      </w:r>
    </w:p>
    <w:p w14:paraId="7E85E352" w14:textId="09444287" w:rsidR="001751C9" w:rsidRPr="001751C9" w:rsidRDefault="006505FE" w:rsidP="00C517C9">
      <w:pPr>
        <w:spacing w:line="259" w:lineRule="auto"/>
        <w:ind w:left="720"/>
        <w:jc w:val="both"/>
        <w:rPr>
          <w:rFonts w:eastAsia="Times New Roman" w:cs="Times New Roman"/>
          <w:i/>
        </w:rPr>
      </w:pPr>
      <w:r>
        <w:rPr>
          <w:rFonts w:eastAsia="Times New Roman" w:cs="Times New Roman"/>
          <w:i/>
        </w:rPr>
        <w:t>Забележка</w:t>
      </w:r>
      <w:r w:rsidR="001751C9" w:rsidRPr="001751C9">
        <w:rPr>
          <w:rFonts w:eastAsia="Times New Roman" w:cs="Times New Roman"/>
          <w:i/>
        </w:rPr>
        <w:t>: Допуска се изпращане на становището</w:t>
      </w:r>
      <w:r w:rsidR="002045EB">
        <w:rPr>
          <w:rFonts w:eastAsia="Times New Roman" w:cs="Times New Roman"/>
          <w:i/>
        </w:rPr>
        <w:t xml:space="preserve"> </w:t>
      </w:r>
      <w:r w:rsidR="001751C9" w:rsidRPr="001751C9">
        <w:rPr>
          <w:rFonts w:eastAsia="Times New Roman" w:cs="Times New Roman"/>
          <w:i/>
        </w:rPr>
        <w:t>и по електронен път.</w:t>
      </w:r>
    </w:p>
    <w:p w14:paraId="125C150A" w14:textId="3FDC5FC1" w:rsidR="00B54D5F" w:rsidRDefault="00AA4907" w:rsidP="00C517C9">
      <w:pPr>
        <w:numPr>
          <w:ilvl w:val="0"/>
          <w:numId w:val="1"/>
        </w:numPr>
        <w:spacing w:line="259" w:lineRule="auto"/>
        <w:jc w:val="both"/>
        <w:rPr>
          <w:rFonts w:eastAsia="Times New Roman" w:cs="Times New Roman"/>
        </w:rPr>
      </w:pPr>
      <w:r>
        <w:rPr>
          <w:rFonts w:eastAsia="Times New Roman" w:cs="Times New Roman"/>
        </w:rPr>
        <w:t xml:space="preserve">Дейностите по § 4. от ПЗР от </w:t>
      </w:r>
      <w:r w:rsidRPr="00AA4907">
        <w:rPr>
          <w:rFonts w:eastAsia="Times New Roman" w:cs="Times New Roman"/>
        </w:rPr>
        <w:t>Закон</w:t>
      </w:r>
      <w:r w:rsidR="001C3680">
        <w:rPr>
          <w:rFonts w:eastAsia="Times New Roman" w:cs="Times New Roman"/>
        </w:rPr>
        <w:t>а</w:t>
      </w:r>
      <w:r w:rsidRPr="00AA4907">
        <w:rPr>
          <w:rFonts w:eastAsia="Times New Roman" w:cs="Times New Roman"/>
        </w:rPr>
        <w:t xml:space="preserve"> за кадастъра и имотния регистър</w:t>
      </w:r>
      <w:r>
        <w:rPr>
          <w:rFonts w:eastAsia="Times New Roman" w:cs="Times New Roman"/>
        </w:rPr>
        <w:t>.</w:t>
      </w:r>
    </w:p>
    <w:p w14:paraId="0452346D" w14:textId="6BCB4361" w:rsidR="00AC47D7" w:rsidRDefault="00AC47D7" w:rsidP="00C517C9">
      <w:pPr>
        <w:numPr>
          <w:ilvl w:val="0"/>
          <w:numId w:val="1"/>
        </w:numPr>
        <w:spacing w:line="259" w:lineRule="auto"/>
        <w:jc w:val="both"/>
        <w:rPr>
          <w:rFonts w:eastAsia="Times New Roman" w:cs="Times New Roman"/>
        </w:rPr>
      </w:pPr>
      <w:r w:rsidRPr="00AC47D7">
        <w:rPr>
          <w:rFonts w:eastAsia="Times New Roman" w:cs="Times New Roman"/>
        </w:rPr>
        <w:t>Регистриране на технически паспорт на строеж</w:t>
      </w:r>
      <w:r>
        <w:rPr>
          <w:rFonts w:eastAsia="Times New Roman" w:cs="Times New Roman"/>
        </w:rPr>
        <w:t xml:space="preserve"> по реда на ч</w:t>
      </w:r>
      <w:r w:rsidRPr="00AC47D7">
        <w:rPr>
          <w:rFonts w:eastAsia="Times New Roman" w:cs="Times New Roman"/>
        </w:rPr>
        <w:t xml:space="preserve">л. 176а от </w:t>
      </w:r>
      <w:r>
        <w:rPr>
          <w:rFonts w:eastAsia="Times New Roman" w:cs="Times New Roman"/>
        </w:rPr>
        <w:t xml:space="preserve">Закона за устройство на </w:t>
      </w:r>
      <w:r w:rsidR="0050045D">
        <w:rPr>
          <w:rFonts w:eastAsia="Times New Roman" w:cs="Times New Roman"/>
        </w:rPr>
        <w:t>територията.</w:t>
      </w:r>
    </w:p>
    <w:p w14:paraId="11B7C814" w14:textId="10F768A3" w:rsidR="00AA4907" w:rsidRDefault="001C3680" w:rsidP="00C517C9">
      <w:pPr>
        <w:numPr>
          <w:ilvl w:val="0"/>
          <w:numId w:val="1"/>
        </w:numPr>
        <w:spacing w:line="259" w:lineRule="auto"/>
        <w:jc w:val="both"/>
        <w:rPr>
          <w:rFonts w:eastAsia="Times New Roman" w:cs="Times New Roman"/>
        </w:rPr>
      </w:pPr>
      <w:r>
        <w:rPr>
          <w:rFonts w:eastAsia="Times New Roman" w:cs="Times New Roman"/>
        </w:rPr>
        <w:t>Дейността по чл. 62, ал. 4, 83а, ал. 7</w:t>
      </w:r>
      <w:r w:rsidR="008274CF">
        <w:rPr>
          <w:rFonts w:eastAsia="Times New Roman" w:cs="Times New Roman"/>
        </w:rPr>
        <w:t>,</w:t>
      </w:r>
      <w:r>
        <w:rPr>
          <w:rFonts w:eastAsia="Times New Roman" w:cs="Times New Roman"/>
        </w:rPr>
        <w:t xml:space="preserve"> </w:t>
      </w:r>
      <w:r w:rsidR="009229BC">
        <w:rPr>
          <w:rFonts w:eastAsia="Times New Roman" w:cs="Times New Roman"/>
        </w:rPr>
        <w:t xml:space="preserve">151, ал. 3, т. 5, </w:t>
      </w:r>
      <w:r w:rsidR="004D378D">
        <w:rPr>
          <w:rFonts w:eastAsia="Times New Roman" w:cs="Times New Roman"/>
        </w:rPr>
        <w:t xml:space="preserve">чл. 161а </w:t>
      </w:r>
      <w:r>
        <w:rPr>
          <w:rFonts w:eastAsia="Times New Roman" w:cs="Times New Roman"/>
        </w:rPr>
        <w:t xml:space="preserve">от </w:t>
      </w:r>
      <w:r w:rsidR="008274CF" w:rsidRPr="008274CF">
        <w:rPr>
          <w:rFonts w:eastAsia="Times New Roman" w:cs="Times New Roman"/>
        </w:rPr>
        <w:t>Закон</w:t>
      </w:r>
      <w:r w:rsidR="00AA36FE">
        <w:rPr>
          <w:rFonts w:eastAsia="Times New Roman" w:cs="Times New Roman"/>
        </w:rPr>
        <w:t>а</w:t>
      </w:r>
      <w:r w:rsidR="008274CF" w:rsidRPr="008274CF">
        <w:rPr>
          <w:rFonts w:eastAsia="Times New Roman" w:cs="Times New Roman"/>
        </w:rPr>
        <w:t xml:space="preserve"> за културното наследство</w:t>
      </w:r>
      <w:r>
        <w:rPr>
          <w:rFonts w:eastAsia="Times New Roman" w:cs="Times New Roman"/>
        </w:rPr>
        <w:t>.</w:t>
      </w:r>
    </w:p>
    <w:p w14:paraId="7E75F234" w14:textId="3F5F8CE0" w:rsidR="00FA7383" w:rsidRPr="00FA7383" w:rsidRDefault="006505FE" w:rsidP="00C517C9">
      <w:pPr>
        <w:spacing w:line="259" w:lineRule="auto"/>
        <w:ind w:left="720"/>
        <w:jc w:val="both"/>
        <w:rPr>
          <w:rFonts w:eastAsia="Times New Roman" w:cs="Times New Roman"/>
          <w:i/>
        </w:rPr>
      </w:pPr>
      <w:r>
        <w:rPr>
          <w:rFonts w:eastAsia="Times New Roman" w:cs="Times New Roman"/>
          <w:i/>
        </w:rPr>
        <w:t>Забележка</w:t>
      </w:r>
      <w:r w:rsidR="00FA7383" w:rsidRPr="00FA7383">
        <w:rPr>
          <w:rFonts w:eastAsia="Times New Roman" w:cs="Times New Roman"/>
          <w:i/>
        </w:rPr>
        <w:t>: Допустимо е използването на С</w:t>
      </w:r>
      <w:r w:rsidR="00DC41DD">
        <w:rPr>
          <w:rFonts w:eastAsia="Times New Roman" w:cs="Times New Roman"/>
          <w:i/>
        </w:rPr>
        <w:t>и</w:t>
      </w:r>
      <w:r w:rsidR="00FA7383" w:rsidRPr="00FA7383">
        <w:rPr>
          <w:rFonts w:eastAsia="Times New Roman" w:cs="Times New Roman"/>
          <w:i/>
        </w:rPr>
        <w:t>стемата за сигурно електронно връчване или електронна поща.</w:t>
      </w:r>
    </w:p>
    <w:p w14:paraId="5D8CCB63" w14:textId="7B904DD7" w:rsidR="001C3680" w:rsidRDefault="008274CF" w:rsidP="00C517C9">
      <w:pPr>
        <w:numPr>
          <w:ilvl w:val="0"/>
          <w:numId w:val="1"/>
        </w:numPr>
        <w:spacing w:line="259" w:lineRule="auto"/>
        <w:jc w:val="both"/>
        <w:rPr>
          <w:rFonts w:eastAsia="Times New Roman" w:cs="Times New Roman"/>
        </w:rPr>
      </w:pPr>
      <w:r>
        <w:rPr>
          <w:rFonts w:eastAsia="Times New Roman" w:cs="Times New Roman"/>
        </w:rPr>
        <w:t xml:space="preserve">Дейността по чл. 84 </w:t>
      </w:r>
      <w:r w:rsidRPr="008274CF">
        <w:rPr>
          <w:rFonts w:eastAsia="Times New Roman" w:cs="Times New Roman"/>
        </w:rPr>
        <w:t>в общината, определена по чл. 17, ал. 3.</w:t>
      </w:r>
      <w:r>
        <w:rPr>
          <w:rFonts w:eastAsia="Times New Roman" w:cs="Times New Roman"/>
        </w:rPr>
        <w:t xml:space="preserve">  от </w:t>
      </w:r>
      <w:r w:rsidRPr="008274CF">
        <w:rPr>
          <w:rFonts w:eastAsia="Times New Roman" w:cs="Times New Roman"/>
        </w:rPr>
        <w:t>Закон</w:t>
      </w:r>
      <w:r w:rsidR="00AA36FE">
        <w:rPr>
          <w:rFonts w:eastAsia="Times New Roman" w:cs="Times New Roman"/>
        </w:rPr>
        <w:t>а</w:t>
      </w:r>
      <w:r w:rsidRPr="008274CF">
        <w:rPr>
          <w:rFonts w:eastAsia="Times New Roman" w:cs="Times New Roman"/>
        </w:rPr>
        <w:t xml:space="preserve"> за културното наследство</w:t>
      </w:r>
      <w:r>
        <w:rPr>
          <w:rFonts w:eastAsia="Times New Roman" w:cs="Times New Roman"/>
        </w:rPr>
        <w:t>.</w:t>
      </w:r>
    </w:p>
    <w:p w14:paraId="2182AF19" w14:textId="6DCB03E5" w:rsidR="00FA7383" w:rsidRDefault="00AA36FE" w:rsidP="00C517C9">
      <w:pPr>
        <w:numPr>
          <w:ilvl w:val="0"/>
          <w:numId w:val="1"/>
        </w:numPr>
        <w:spacing w:line="259" w:lineRule="auto"/>
        <w:jc w:val="both"/>
        <w:rPr>
          <w:rFonts w:eastAsia="Times New Roman" w:cs="Times New Roman"/>
        </w:rPr>
      </w:pPr>
      <w:r>
        <w:rPr>
          <w:rFonts w:eastAsia="Times New Roman" w:cs="Times New Roman"/>
        </w:rPr>
        <w:t xml:space="preserve">Дейността по чл. 38 от </w:t>
      </w:r>
      <w:r w:rsidRPr="00AA36FE">
        <w:rPr>
          <w:rFonts w:eastAsia="Times New Roman" w:cs="Times New Roman"/>
        </w:rPr>
        <w:t>Закон</w:t>
      </w:r>
      <w:r>
        <w:rPr>
          <w:rFonts w:eastAsia="Times New Roman" w:cs="Times New Roman"/>
        </w:rPr>
        <w:t>а</w:t>
      </w:r>
      <w:r w:rsidRPr="00AA36FE">
        <w:rPr>
          <w:rFonts w:eastAsia="Times New Roman" w:cs="Times New Roman"/>
        </w:rPr>
        <w:t xml:space="preserve"> за лечебните растения</w:t>
      </w:r>
      <w:r w:rsidR="00AF0B37">
        <w:rPr>
          <w:rFonts w:eastAsia="Times New Roman" w:cs="Times New Roman"/>
        </w:rPr>
        <w:t>.</w:t>
      </w:r>
    </w:p>
    <w:p w14:paraId="20616B3E" w14:textId="6EEB60E9" w:rsidR="00FA7383" w:rsidRPr="00394652" w:rsidRDefault="002E15A7" w:rsidP="00C517C9">
      <w:pPr>
        <w:spacing w:line="259" w:lineRule="auto"/>
        <w:ind w:left="720"/>
        <w:jc w:val="both"/>
        <w:rPr>
          <w:rFonts w:eastAsia="Times New Roman" w:cs="Times New Roman"/>
          <w:i/>
        </w:rPr>
      </w:pPr>
      <w:r>
        <w:rPr>
          <w:rFonts w:eastAsia="Times New Roman" w:cs="Times New Roman"/>
          <w:i/>
        </w:rPr>
        <w:t>Забележка</w:t>
      </w:r>
      <w:r w:rsidR="00FA7383" w:rsidRPr="00394652">
        <w:rPr>
          <w:rFonts w:eastAsia="Times New Roman" w:cs="Times New Roman"/>
          <w:i/>
        </w:rPr>
        <w:t>: В зависимост от начина на заявяване и желанието на заявителя, по какъв начин да получи резултата от услугата.</w:t>
      </w:r>
    </w:p>
    <w:p w14:paraId="6DF270E6" w14:textId="6C5697B2" w:rsidR="00AA36FE" w:rsidRDefault="00CA14B5" w:rsidP="00C517C9">
      <w:pPr>
        <w:numPr>
          <w:ilvl w:val="0"/>
          <w:numId w:val="1"/>
        </w:numPr>
        <w:spacing w:line="259" w:lineRule="auto"/>
        <w:jc w:val="both"/>
        <w:rPr>
          <w:rFonts w:eastAsia="Times New Roman" w:cs="Times New Roman"/>
        </w:rPr>
      </w:pPr>
      <w:r>
        <w:rPr>
          <w:rFonts w:eastAsia="Times New Roman" w:cs="Times New Roman"/>
        </w:rPr>
        <w:t>Договорите по чл. 34, ал. 7 от Закона за общинската собственост</w:t>
      </w:r>
      <w:r w:rsidR="008E112D">
        <w:rPr>
          <w:rFonts w:eastAsia="Times New Roman" w:cs="Times New Roman"/>
        </w:rPr>
        <w:t>.</w:t>
      </w:r>
    </w:p>
    <w:p w14:paraId="29A1850E" w14:textId="409F4EF0" w:rsidR="00CA14B5" w:rsidRDefault="00CA14B5" w:rsidP="00C517C9">
      <w:pPr>
        <w:numPr>
          <w:ilvl w:val="0"/>
          <w:numId w:val="1"/>
        </w:numPr>
        <w:spacing w:line="259" w:lineRule="auto"/>
        <w:jc w:val="both"/>
        <w:rPr>
          <w:rFonts w:eastAsia="Times New Roman" w:cs="Times New Roman"/>
        </w:rPr>
      </w:pPr>
      <w:r>
        <w:rPr>
          <w:rFonts w:eastAsia="Times New Roman" w:cs="Times New Roman"/>
        </w:rPr>
        <w:t>Писмено предложение по чл. 40,</w:t>
      </w:r>
      <w:r w:rsidR="00C0409F">
        <w:rPr>
          <w:rFonts w:eastAsia="Times New Roman" w:cs="Times New Roman"/>
        </w:rPr>
        <w:t xml:space="preserve"> ал. 3 от Закона за общинската собственост</w:t>
      </w:r>
      <w:r w:rsidR="008E112D">
        <w:rPr>
          <w:rFonts w:eastAsia="Times New Roman" w:cs="Times New Roman"/>
        </w:rPr>
        <w:t>.</w:t>
      </w:r>
    </w:p>
    <w:p w14:paraId="3AA41C16" w14:textId="56F1BAF6" w:rsidR="007E4F48" w:rsidRPr="004E0D91" w:rsidRDefault="002E15A7" w:rsidP="00C517C9">
      <w:pPr>
        <w:spacing w:line="259" w:lineRule="auto"/>
        <w:ind w:left="720"/>
        <w:jc w:val="both"/>
        <w:rPr>
          <w:rFonts w:eastAsia="Times New Roman" w:cs="Times New Roman"/>
          <w:i/>
        </w:rPr>
      </w:pPr>
      <w:r>
        <w:rPr>
          <w:rFonts w:eastAsia="Times New Roman" w:cs="Times New Roman"/>
          <w:i/>
        </w:rPr>
        <w:t>Забележка</w:t>
      </w:r>
      <w:r w:rsidR="007E4F48" w:rsidRPr="004E0D91">
        <w:rPr>
          <w:rFonts w:eastAsia="Times New Roman" w:cs="Times New Roman"/>
          <w:i/>
        </w:rPr>
        <w:t xml:space="preserve">: Собственикът може да реши да прати на общината електронно подписан документ. </w:t>
      </w:r>
    </w:p>
    <w:p w14:paraId="247EF4EE" w14:textId="0B13D42A" w:rsidR="00C0409F" w:rsidRDefault="00BB74AD" w:rsidP="00C517C9">
      <w:pPr>
        <w:numPr>
          <w:ilvl w:val="0"/>
          <w:numId w:val="1"/>
        </w:numPr>
        <w:spacing w:line="259" w:lineRule="auto"/>
        <w:jc w:val="both"/>
        <w:rPr>
          <w:rFonts w:eastAsia="Times New Roman" w:cs="Times New Roman"/>
        </w:rPr>
      </w:pPr>
      <w:r>
        <w:rPr>
          <w:rFonts w:eastAsia="Times New Roman" w:cs="Times New Roman"/>
        </w:rPr>
        <w:t xml:space="preserve">Акт по чл. 23, ал. </w:t>
      </w:r>
      <w:r w:rsidR="005627B3">
        <w:rPr>
          <w:rFonts w:eastAsia="Times New Roman" w:cs="Times New Roman"/>
        </w:rPr>
        <w:t>6</w:t>
      </w:r>
      <w:r>
        <w:rPr>
          <w:rFonts w:eastAsia="Times New Roman" w:cs="Times New Roman"/>
        </w:rPr>
        <w:t xml:space="preserve"> от Закона за общинската собственост</w:t>
      </w:r>
      <w:r w:rsidR="008E112D">
        <w:rPr>
          <w:rFonts w:eastAsia="Times New Roman" w:cs="Times New Roman"/>
        </w:rPr>
        <w:t>.</w:t>
      </w:r>
    </w:p>
    <w:p w14:paraId="11755C1C" w14:textId="5CD5ADC7" w:rsidR="001B447F" w:rsidRPr="001B447F" w:rsidRDefault="004413D7" w:rsidP="00C517C9">
      <w:pPr>
        <w:numPr>
          <w:ilvl w:val="0"/>
          <w:numId w:val="1"/>
        </w:numPr>
        <w:jc w:val="both"/>
        <w:rPr>
          <w:rFonts w:eastAsia="Times New Roman" w:cs="Times New Roman"/>
        </w:rPr>
      </w:pPr>
      <w:r w:rsidRPr="001B447F">
        <w:rPr>
          <w:rFonts w:eastAsia="Times New Roman" w:cs="Times New Roman"/>
        </w:rPr>
        <w:t>Дейностите по чл. 58</w:t>
      </w:r>
      <w:r w:rsidR="00DF59FB" w:rsidRPr="001B447F">
        <w:rPr>
          <w:rFonts w:eastAsia="Times New Roman" w:cs="Times New Roman"/>
        </w:rPr>
        <w:t xml:space="preserve"> и</w:t>
      </w:r>
      <w:r w:rsidRPr="001B447F">
        <w:rPr>
          <w:rFonts w:eastAsia="Times New Roman" w:cs="Times New Roman"/>
        </w:rPr>
        <w:t xml:space="preserve"> чл. 59 </w:t>
      </w:r>
      <w:r w:rsidR="001B447F">
        <w:rPr>
          <w:rFonts w:eastAsia="Times New Roman" w:cs="Times New Roman"/>
        </w:rPr>
        <w:t xml:space="preserve">и актовете по </w:t>
      </w:r>
      <w:r w:rsidR="001B447F" w:rsidRPr="001B447F">
        <w:rPr>
          <w:rFonts w:eastAsia="Times New Roman" w:cs="Times New Roman"/>
        </w:rPr>
        <w:t xml:space="preserve"> чл.5, ал.2 от </w:t>
      </w:r>
      <w:r w:rsidR="001B447F">
        <w:rPr>
          <w:rFonts w:eastAsia="Times New Roman" w:cs="Times New Roman"/>
        </w:rPr>
        <w:t>Закона за общинската собственост</w:t>
      </w:r>
      <w:r w:rsidR="001B447F" w:rsidRPr="001B447F">
        <w:rPr>
          <w:rFonts w:eastAsia="Times New Roman" w:cs="Times New Roman"/>
        </w:rPr>
        <w:t>.</w:t>
      </w:r>
    </w:p>
    <w:p w14:paraId="4DDEE67C" w14:textId="1FC926CF" w:rsidR="004413D7" w:rsidRDefault="00767FB2" w:rsidP="00C517C9">
      <w:pPr>
        <w:numPr>
          <w:ilvl w:val="0"/>
          <w:numId w:val="1"/>
        </w:numPr>
        <w:spacing w:line="259" w:lineRule="auto"/>
        <w:jc w:val="both"/>
        <w:rPr>
          <w:rFonts w:eastAsia="Times New Roman" w:cs="Times New Roman"/>
        </w:rPr>
      </w:pPr>
      <w:r>
        <w:rPr>
          <w:rFonts w:eastAsia="Times New Roman" w:cs="Times New Roman"/>
        </w:rPr>
        <w:t>Дейностите по чл. 20а</w:t>
      </w:r>
      <w:r w:rsidR="007712FC">
        <w:rPr>
          <w:rFonts w:eastAsia="Times New Roman" w:cs="Times New Roman"/>
        </w:rPr>
        <w:t xml:space="preserve"> и чл. 21 от </w:t>
      </w:r>
      <w:r w:rsidR="007712FC" w:rsidRPr="007712FC">
        <w:rPr>
          <w:rFonts w:eastAsia="Times New Roman" w:cs="Times New Roman"/>
        </w:rPr>
        <w:t>Закон</w:t>
      </w:r>
      <w:r w:rsidR="00510F2A">
        <w:rPr>
          <w:rFonts w:eastAsia="Times New Roman" w:cs="Times New Roman"/>
        </w:rPr>
        <w:t>а</w:t>
      </w:r>
      <w:r w:rsidR="007712FC" w:rsidRPr="007712FC">
        <w:rPr>
          <w:rFonts w:eastAsia="Times New Roman" w:cs="Times New Roman"/>
        </w:rPr>
        <w:t xml:space="preserve"> за опазване на земеделските земи</w:t>
      </w:r>
      <w:r w:rsidR="007712FC">
        <w:rPr>
          <w:rFonts w:eastAsia="Times New Roman" w:cs="Times New Roman"/>
        </w:rPr>
        <w:t>.</w:t>
      </w:r>
    </w:p>
    <w:p w14:paraId="74E994C3" w14:textId="32C5A3D4" w:rsidR="007712FC" w:rsidRDefault="00994F43" w:rsidP="00C517C9">
      <w:pPr>
        <w:numPr>
          <w:ilvl w:val="0"/>
          <w:numId w:val="1"/>
        </w:numPr>
        <w:spacing w:line="259" w:lineRule="auto"/>
        <w:jc w:val="both"/>
        <w:rPr>
          <w:rFonts w:eastAsia="Times New Roman" w:cs="Times New Roman"/>
        </w:rPr>
      </w:pPr>
      <w:r>
        <w:rPr>
          <w:rFonts w:eastAsia="Times New Roman" w:cs="Times New Roman"/>
        </w:rPr>
        <w:t xml:space="preserve">Дейността по чл. 29 от </w:t>
      </w:r>
      <w:r w:rsidRPr="00994F43">
        <w:rPr>
          <w:rFonts w:eastAsia="Times New Roman" w:cs="Times New Roman"/>
        </w:rPr>
        <w:t>Закон</w:t>
      </w:r>
      <w:r>
        <w:rPr>
          <w:rFonts w:eastAsia="Times New Roman" w:cs="Times New Roman"/>
        </w:rPr>
        <w:t>а</w:t>
      </w:r>
      <w:r w:rsidRPr="00994F43">
        <w:rPr>
          <w:rFonts w:eastAsia="Times New Roman" w:cs="Times New Roman"/>
        </w:rPr>
        <w:t xml:space="preserve"> за посевния и посадъчния материал</w:t>
      </w:r>
      <w:r w:rsidR="008578E3">
        <w:rPr>
          <w:rFonts w:eastAsia="Times New Roman" w:cs="Times New Roman"/>
        </w:rPr>
        <w:t>.</w:t>
      </w:r>
    </w:p>
    <w:p w14:paraId="632AC8F7" w14:textId="030104BC" w:rsidR="008578E3" w:rsidRDefault="00510F2A" w:rsidP="00C517C9">
      <w:pPr>
        <w:numPr>
          <w:ilvl w:val="0"/>
          <w:numId w:val="1"/>
        </w:numPr>
        <w:spacing w:line="259" w:lineRule="auto"/>
        <w:jc w:val="both"/>
        <w:rPr>
          <w:rFonts w:eastAsia="Times New Roman" w:cs="Times New Roman"/>
        </w:rPr>
      </w:pPr>
      <w:r>
        <w:rPr>
          <w:rFonts w:eastAsia="Times New Roman" w:cs="Times New Roman"/>
        </w:rPr>
        <w:t xml:space="preserve">Дейностите по чл. 34, ал. 1 и чл. 35 от </w:t>
      </w:r>
      <w:r w:rsidRPr="00510F2A">
        <w:rPr>
          <w:rFonts w:eastAsia="Times New Roman" w:cs="Times New Roman"/>
        </w:rPr>
        <w:t>Закон</w:t>
      </w:r>
      <w:r>
        <w:rPr>
          <w:rFonts w:eastAsia="Times New Roman" w:cs="Times New Roman"/>
        </w:rPr>
        <w:t>а</w:t>
      </w:r>
      <w:r w:rsidRPr="00510F2A">
        <w:rPr>
          <w:rFonts w:eastAsia="Times New Roman" w:cs="Times New Roman"/>
        </w:rPr>
        <w:t xml:space="preserve"> за приватизация и следприватизационен контрол</w:t>
      </w:r>
      <w:r w:rsidR="008E112D">
        <w:rPr>
          <w:rFonts w:eastAsia="Times New Roman" w:cs="Times New Roman"/>
        </w:rPr>
        <w:t>.</w:t>
      </w:r>
    </w:p>
    <w:p w14:paraId="5A1F9806" w14:textId="591F654E" w:rsidR="00510F2A" w:rsidRDefault="004432A3" w:rsidP="00C517C9">
      <w:pPr>
        <w:numPr>
          <w:ilvl w:val="0"/>
          <w:numId w:val="1"/>
        </w:numPr>
        <w:spacing w:line="259" w:lineRule="auto"/>
        <w:jc w:val="both"/>
        <w:rPr>
          <w:rFonts w:eastAsia="Times New Roman" w:cs="Times New Roman"/>
        </w:rPr>
      </w:pPr>
      <w:r>
        <w:rPr>
          <w:rFonts w:eastAsia="Times New Roman" w:cs="Times New Roman"/>
        </w:rPr>
        <w:t>Дейностите по чл. 28</w:t>
      </w:r>
      <w:r w:rsidR="004500F3">
        <w:rPr>
          <w:rFonts w:eastAsia="Times New Roman" w:cs="Times New Roman"/>
        </w:rPr>
        <w:t>,</w:t>
      </w:r>
      <w:r>
        <w:rPr>
          <w:rFonts w:eastAsia="Times New Roman" w:cs="Times New Roman"/>
        </w:rPr>
        <w:t xml:space="preserve"> чл. 52</w:t>
      </w:r>
      <w:r w:rsidR="004500F3">
        <w:rPr>
          <w:rFonts w:eastAsia="Times New Roman" w:cs="Times New Roman"/>
        </w:rPr>
        <w:t>, чл. 54 - 64</w:t>
      </w:r>
      <w:r>
        <w:rPr>
          <w:rFonts w:eastAsia="Times New Roman" w:cs="Times New Roman"/>
        </w:rPr>
        <w:t xml:space="preserve"> от </w:t>
      </w:r>
      <w:r w:rsidRPr="004432A3">
        <w:rPr>
          <w:rFonts w:eastAsia="Times New Roman" w:cs="Times New Roman"/>
        </w:rPr>
        <w:t>Закон за пряко участие на гражданите в държавната власт и местното самоуправление</w:t>
      </w:r>
      <w:r w:rsidR="008E112D">
        <w:rPr>
          <w:rFonts w:eastAsia="Times New Roman" w:cs="Times New Roman"/>
        </w:rPr>
        <w:t>.</w:t>
      </w:r>
    </w:p>
    <w:p w14:paraId="579DADD6" w14:textId="598BFF93" w:rsidR="00FB7E98" w:rsidRDefault="00FD3D41" w:rsidP="00C517C9">
      <w:pPr>
        <w:numPr>
          <w:ilvl w:val="0"/>
          <w:numId w:val="1"/>
        </w:numPr>
        <w:spacing w:line="259" w:lineRule="auto"/>
        <w:jc w:val="both"/>
        <w:rPr>
          <w:rFonts w:eastAsia="Times New Roman" w:cs="Times New Roman"/>
        </w:rPr>
      </w:pPr>
      <w:r>
        <w:rPr>
          <w:rFonts w:eastAsia="Times New Roman" w:cs="Times New Roman"/>
        </w:rPr>
        <w:t>Дейност</w:t>
      </w:r>
      <w:r w:rsidR="00C61202">
        <w:rPr>
          <w:rFonts w:eastAsia="Times New Roman" w:cs="Times New Roman"/>
        </w:rPr>
        <w:t xml:space="preserve">ите </w:t>
      </w:r>
      <w:r>
        <w:rPr>
          <w:rFonts w:eastAsia="Times New Roman" w:cs="Times New Roman"/>
        </w:rPr>
        <w:t>по</w:t>
      </w:r>
      <w:r w:rsidR="00C61202">
        <w:rPr>
          <w:rFonts w:eastAsia="Times New Roman" w:cs="Times New Roman"/>
        </w:rPr>
        <w:t xml:space="preserve"> чл. 8 и по</w:t>
      </w:r>
      <w:r>
        <w:rPr>
          <w:rFonts w:eastAsia="Times New Roman" w:cs="Times New Roman"/>
        </w:rPr>
        <w:t xml:space="preserve"> чл. 11 </w:t>
      </w:r>
      <w:r w:rsidR="00A248FF">
        <w:rPr>
          <w:rFonts w:eastAsia="Times New Roman" w:cs="Times New Roman"/>
        </w:rPr>
        <w:t xml:space="preserve">в изпълнение на изискванията на чл. 12 </w:t>
      </w:r>
      <w:r>
        <w:rPr>
          <w:rFonts w:eastAsia="Times New Roman" w:cs="Times New Roman"/>
        </w:rPr>
        <w:t>от</w:t>
      </w:r>
      <w:r w:rsidR="00A248FF">
        <w:rPr>
          <w:rFonts w:eastAsia="Times New Roman" w:cs="Times New Roman"/>
        </w:rPr>
        <w:t xml:space="preserve"> </w:t>
      </w:r>
      <w:r w:rsidR="00A248FF" w:rsidRPr="00A248FF">
        <w:rPr>
          <w:rFonts w:eastAsia="Times New Roman" w:cs="Times New Roman"/>
        </w:rPr>
        <w:t>Закон</w:t>
      </w:r>
      <w:r w:rsidR="00A248FF">
        <w:rPr>
          <w:rFonts w:eastAsia="Times New Roman" w:cs="Times New Roman"/>
        </w:rPr>
        <w:t>а</w:t>
      </w:r>
      <w:r w:rsidR="00A248FF" w:rsidRPr="00A248FF">
        <w:rPr>
          <w:rFonts w:eastAsia="Times New Roman" w:cs="Times New Roman"/>
        </w:rPr>
        <w:t xml:space="preserve"> за пчеларството</w:t>
      </w:r>
      <w:r w:rsidR="008E112D">
        <w:rPr>
          <w:rFonts w:eastAsia="Times New Roman" w:cs="Times New Roman"/>
        </w:rPr>
        <w:t>.</w:t>
      </w:r>
    </w:p>
    <w:p w14:paraId="2B86EE76" w14:textId="76BBA3C0" w:rsidR="004432A3" w:rsidRDefault="00FB7E98" w:rsidP="00C517C9">
      <w:pPr>
        <w:numPr>
          <w:ilvl w:val="0"/>
          <w:numId w:val="1"/>
        </w:numPr>
        <w:spacing w:line="259" w:lineRule="auto"/>
        <w:jc w:val="both"/>
        <w:rPr>
          <w:rFonts w:eastAsia="Times New Roman" w:cs="Times New Roman"/>
        </w:rPr>
      </w:pPr>
      <w:r>
        <w:rPr>
          <w:rFonts w:eastAsia="Times New Roman" w:cs="Times New Roman"/>
        </w:rPr>
        <w:lastRenderedPageBreak/>
        <w:t>Дейност</w:t>
      </w:r>
      <w:r w:rsidR="00924396">
        <w:rPr>
          <w:rFonts w:eastAsia="Times New Roman" w:cs="Times New Roman"/>
        </w:rPr>
        <w:t xml:space="preserve">ите </w:t>
      </w:r>
      <w:r>
        <w:rPr>
          <w:rFonts w:eastAsia="Times New Roman" w:cs="Times New Roman"/>
        </w:rPr>
        <w:t>по</w:t>
      </w:r>
      <w:r w:rsidR="00924396">
        <w:rPr>
          <w:rFonts w:eastAsia="Times New Roman" w:cs="Times New Roman"/>
        </w:rPr>
        <w:t xml:space="preserve"> чл. 26, ал. 3,</w:t>
      </w:r>
      <w:r>
        <w:rPr>
          <w:rFonts w:eastAsia="Times New Roman" w:cs="Times New Roman"/>
        </w:rPr>
        <w:t xml:space="preserve"> чл. 38, </w:t>
      </w:r>
      <w:r w:rsidR="00EC1DAB">
        <w:rPr>
          <w:rFonts w:eastAsia="Times New Roman" w:cs="Times New Roman"/>
        </w:rPr>
        <w:t xml:space="preserve">ал. 4, т. 2 от </w:t>
      </w:r>
      <w:r w:rsidR="00EC1DAB" w:rsidRPr="00EC1DAB">
        <w:rPr>
          <w:rFonts w:eastAsia="Times New Roman" w:cs="Times New Roman"/>
        </w:rPr>
        <w:t>Закон</w:t>
      </w:r>
      <w:r w:rsidR="00AF3A9E">
        <w:rPr>
          <w:rFonts w:eastAsia="Times New Roman" w:cs="Times New Roman"/>
        </w:rPr>
        <w:t>а</w:t>
      </w:r>
      <w:r w:rsidR="00EC1DAB" w:rsidRPr="00EC1DAB">
        <w:rPr>
          <w:rFonts w:eastAsia="Times New Roman" w:cs="Times New Roman"/>
        </w:rPr>
        <w:t xml:space="preserve"> за пътищата</w:t>
      </w:r>
      <w:r w:rsidR="008E112D">
        <w:rPr>
          <w:rFonts w:eastAsia="Times New Roman" w:cs="Times New Roman"/>
        </w:rPr>
        <w:t>.</w:t>
      </w:r>
    </w:p>
    <w:p w14:paraId="384E17C1" w14:textId="6743BDFD" w:rsidR="00EC1DAB" w:rsidRDefault="004E2DDE" w:rsidP="00C517C9">
      <w:pPr>
        <w:numPr>
          <w:ilvl w:val="0"/>
          <w:numId w:val="1"/>
        </w:numPr>
        <w:spacing w:line="259" w:lineRule="auto"/>
        <w:jc w:val="both"/>
        <w:rPr>
          <w:rFonts w:eastAsia="Times New Roman" w:cs="Times New Roman"/>
        </w:rPr>
      </w:pPr>
      <w:r>
        <w:rPr>
          <w:rFonts w:eastAsia="Times New Roman" w:cs="Times New Roman"/>
        </w:rPr>
        <w:t>Дейностите по</w:t>
      </w:r>
      <w:r w:rsidR="002B0E42">
        <w:rPr>
          <w:rFonts w:eastAsia="Times New Roman" w:cs="Times New Roman"/>
        </w:rPr>
        <w:t xml:space="preserve"> чл.</w:t>
      </w:r>
      <w:r w:rsidR="00247822">
        <w:rPr>
          <w:rFonts w:eastAsia="Times New Roman" w:cs="Times New Roman"/>
        </w:rPr>
        <w:t xml:space="preserve"> 24,</w:t>
      </w:r>
      <w:r w:rsidR="002B0E42">
        <w:rPr>
          <w:rFonts w:eastAsia="Times New Roman" w:cs="Times New Roman"/>
        </w:rPr>
        <w:t xml:space="preserve"> 37,</w:t>
      </w:r>
      <w:r>
        <w:rPr>
          <w:rFonts w:eastAsia="Times New Roman" w:cs="Times New Roman"/>
        </w:rPr>
        <w:t xml:space="preserve"> чл. 37е, ал. 1 и ал. 2</w:t>
      </w:r>
      <w:r w:rsidR="00C80B67">
        <w:rPr>
          <w:rFonts w:eastAsia="Times New Roman" w:cs="Times New Roman"/>
        </w:rPr>
        <w:t xml:space="preserve"> и 37п от</w:t>
      </w:r>
      <w:r>
        <w:rPr>
          <w:rFonts w:eastAsia="Times New Roman" w:cs="Times New Roman"/>
        </w:rPr>
        <w:t xml:space="preserve"> </w:t>
      </w:r>
      <w:r w:rsidRPr="004E2DDE">
        <w:rPr>
          <w:rFonts w:eastAsia="Times New Roman" w:cs="Times New Roman"/>
        </w:rPr>
        <w:t>Закон</w:t>
      </w:r>
      <w:r w:rsidR="00C80B67">
        <w:rPr>
          <w:rFonts w:eastAsia="Times New Roman" w:cs="Times New Roman"/>
        </w:rPr>
        <w:t>а</w:t>
      </w:r>
      <w:r w:rsidRPr="004E2DDE">
        <w:rPr>
          <w:rFonts w:eastAsia="Times New Roman" w:cs="Times New Roman"/>
        </w:rPr>
        <w:t xml:space="preserve"> за собствеността и ползването на земеделските земи</w:t>
      </w:r>
      <w:r w:rsidR="008E112D">
        <w:rPr>
          <w:rFonts w:eastAsia="Times New Roman" w:cs="Times New Roman"/>
        </w:rPr>
        <w:t>.</w:t>
      </w:r>
    </w:p>
    <w:p w14:paraId="77BF7D83" w14:textId="188F3C98" w:rsidR="00EF0363" w:rsidRDefault="00EF0363" w:rsidP="00C517C9">
      <w:pPr>
        <w:pStyle w:val="ListParagraph"/>
        <w:numPr>
          <w:ilvl w:val="0"/>
          <w:numId w:val="1"/>
        </w:numPr>
        <w:rPr>
          <w:rFonts w:eastAsia="Times New Roman" w:cs="Times New Roman"/>
        </w:rPr>
      </w:pPr>
      <w:r w:rsidRPr="00EF0363">
        <w:rPr>
          <w:rFonts w:eastAsia="Times New Roman" w:cs="Times New Roman"/>
        </w:rPr>
        <w:t>Дейностите по чл.28б, ал.10 от Правилника за прилагане на Закона за собствеността и ползването на земеделските земи.</w:t>
      </w:r>
    </w:p>
    <w:p w14:paraId="31030D55" w14:textId="2B558954" w:rsidR="006A49DA" w:rsidRDefault="006A49DA" w:rsidP="00C517C9">
      <w:pPr>
        <w:numPr>
          <w:ilvl w:val="0"/>
          <w:numId w:val="1"/>
        </w:numPr>
        <w:spacing w:line="259" w:lineRule="auto"/>
        <w:jc w:val="both"/>
        <w:rPr>
          <w:rFonts w:eastAsia="Times New Roman" w:cs="Times New Roman"/>
        </w:rPr>
      </w:pPr>
      <w:r>
        <w:rPr>
          <w:rFonts w:eastAsia="Times New Roman" w:cs="Times New Roman"/>
        </w:rPr>
        <w:t>Декларация по чл. 20, ал. 5 от</w:t>
      </w:r>
      <w:r w:rsidRPr="006A49DA">
        <w:t xml:space="preserve"> </w:t>
      </w:r>
      <w:r w:rsidRPr="006A49DA">
        <w:rPr>
          <w:rFonts w:eastAsia="Times New Roman" w:cs="Times New Roman"/>
        </w:rPr>
        <w:t>Закон</w:t>
      </w:r>
      <w:r>
        <w:rPr>
          <w:rFonts w:eastAsia="Times New Roman" w:cs="Times New Roman"/>
        </w:rPr>
        <w:t>а</w:t>
      </w:r>
      <w:r w:rsidRPr="006A49DA">
        <w:rPr>
          <w:rFonts w:eastAsia="Times New Roman" w:cs="Times New Roman"/>
        </w:rPr>
        <w:t xml:space="preserve"> за трансплантация на органи, тъкани и клетки</w:t>
      </w:r>
      <w:r w:rsidR="008E112D">
        <w:rPr>
          <w:rFonts w:eastAsia="Times New Roman" w:cs="Times New Roman"/>
        </w:rPr>
        <w:t>.</w:t>
      </w:r>
    </w:p>
    <w:p w14:paraId="5F1FA399" w14:textId="755E18F8" w:rsidR="004E2DDE" w:rsidRDefault="00D1414F" w:rsidP="00C517C9">
      <w:pPr>
        <w:numPr>
          <w:ilvl w:val="0"/>
          <w:numId w:val="1"/>
        </w:numPr>
        <w:spacing w:line="259" w:lineRule="auto"/>
        <w:jc w:val="both"/>
        <w:rPr>
          <w:rFonts w:eastAsia="Times New Roman" w:cs="Times New Roman"/>
        </w:rPr>
      </w:pPr>
      <w:r>
        <w:rPr>
          <w:rFonts w:eastAsia="Times New Roman" w:cs="Times New Roman"/>
        </w:rPr>
        <w:t>Дейностите по чл. 130</w:t>
      </w:r>
      <w:r w:rsidR="00D27FDB">
        <w:rPr>
          <w:rFonts w:eastAsia="Times New Roman" w:cs="Times New Roman"/>
        </w:rPr>
        <w:t xml:space="preserve"> и </w:t>
      </w:r>
      <w:r>
        <w:rPr>
          <w:rFonts w:eastAsia="Times New Roman" w:cs="Times New Roman"/>
        </w:rPr>
        <w:t xml:space="preserve">чл. </w:t>
      </w:r>
      <w:r w:rsidR="00D27FDB">
        <w:rPr>
          <w:rFonts w:eastAsia="Times New Roman" w:cs="Times New Roman"/>
        </w:rPr>
        <w:t xml:space="preserve">131 </w:t>
      </w:r>
      <w:r>
        <w:rPr>
          <w:rFonts w:eastAsia="Times New Roman" w:cs="Times New Roman"/>
        </w:rPr>
        <w:t>от Закона за туризма</w:t>
      </w:r>
      <w:r w:rsidR="008E112D">
        <w:rPr>
          <w:rFonts w:eastAsia="Times New Roman" w:cs="Times New Roman"/>
        </w:rPr>
        <w:t>.</w:t>
      </w:r>
    </w:p>
    <w:p w14:paraId="149CEE3D" w14:textId="1C8809C5" w:rsidR="00D27FDB" w:rsidRDefault="00404DF5" w:rsidP="00C517C9">
      <w:pPr>
        <w:numPr>
          <w:ilvl w:val="0"/>
          <w:numId w:val="1"/>
        </w:numPr>
        <w:spacing w:line="259" w:lineRule="auto"/>
        <w:jc w:val="both"/>
        <w:rPr>
          <w:rFonts w:eastAsia="Times New Roman" w:cs="Times New Roman"/>
        </w:rPr>
      </w:pPr>
      <w:r>
        <w:rPr>
          <w:rFonts w:eastAsia="Times New Roman" w:cs="Times New Roman"/>
        </w:rPr>
        <w:t>Дейностите по чл. 60, ал. 2 от Закона за управление на отпадъците</w:t>
      </w:r>
      <w:r w:rsidR="008E112D">
        <w:rPr>
          <w:rFonts w:eastAsia="Times New Roman" w:cs="Times New Roman"/>
        </w:rPr>
        <w:t>.</w:t>
      </w:r>
    </w:p>
    <w:p w14:paraId="7EB3DE68" w14:textId="29EB8FB0" w:rsidR="00446F59" w:rsidRDefault="00446F59" w:rsidP="00C517C9">
      <w:pPr>
        <w:numPr>
          <w:ilvl w:val="0"/>
          <w:numId w:val="1"/>
        </w:numPr>
        <w:spacing w:line="259" w:lineRule="auto"/>
        <w:jc w:val="both"/>
        <w:rPr>
          <w:rFonts w:eastAsia="Times New Roman" w:cs="Times New Roman"/>
        </w:rPr>
      </w:pPr>
      <w:r>
        <w:rPr>
          <w:rFonts w:eastAsia="Times New Roman" w:cs="Times New Roman"/>
        </w:rPr>
        <w:t>Констативен протокол по чл. 97, ал. 6 от Закона за управление на отпадъците</w:t>
      </w:r>
      <w:r w:rsidR="008E112D">
        <w:rPr>
          <w:rFonts w:eastAsia="Times New Roman" w:cs="Times New Roman"/>
        </w:rPr>
        <w:t>.</w:t>
      </w:r>
    </w:p>
    <w:p w14:paraId="5744093A" w14:textId="4CF42F36" w:rsidR="00407230" w:rsidRDefault="00407230" w:rsidP="00C517C9">
      <w:pPr>
        <w:numPr>
          <w:ilvl w:val="0"/>
          <w:numId w:val="1"/>
        </w:numPr>
        <w:spacing w:line="259" w:lineRule="auto"/>
        <w:jc w:val="both"/>
        <w:rPr>
          <w:rFonts w:eastAsia="Times New Roman" w:cs="Times New Roman"/>
        </w:rPr>
      </w:pPr>
      <w:r>
        <w:rPr>
          <w:rFonts w:eastAsia="Times New Roman" w:cs="Times New Roman"/>
        </w:rPr>
        <w:t xml:space="preserve">Дейностите по чл. 50г, ал. 8 и ал. 10 от </w:t>
      </w:r>
      <w:r w:rsidRPr="00407230">
        <w:rPr>
          <w:rFonts w:eastAsia="Times New Roman" w:cs="Times New Roman"/>
        </w:rPr>
        <w:t>Закон за физическото възпитание и спорта</w:t>
      </w:r>
      <w:r w:rsidR="008E112D">
        <w:rPr>
          <w:rFonts w:eastAsia="Times New Roman" w:cs="Times New Roman"/>
        </w:rPr>
        <w:t>.</w:t>
      </w:r>
    </w:p>
    <w:p w14:paraId="3BFAD4F2" w14:textId="67272866" w:rsidR="00407230" w:rsidRDefault="008217D6" w:rsidP="00C517C9">
      <w:pPr>
        <w:numPr>
          <w:ilvl w:val="0"/>
          <w:numId w:val="1"/>
        </w:numPr>
        <w:spacing w:line="259" w:lineRule="auto"/>
        <w:jc w:val="both"/>
        <w:rPr>
          <w:rFonts w:eastAsia="Times New Roman" w:cs="Times New Roman"/>
        </w:rPr>
      </w:pPr>
      <w:r>
        <w:rPr>
          <w:rFonts w:eastAsia="Times New Roman" w:cs="Times New Roman"/>
        </w:rPr>
        <w:t xml:space="preserve">Дейността по чл. 16, ал. 5 от </w:t>
      </w:r>
      <w:r w:rsidRPr="008217D6">
        <w:rPr>
          <w:rFonts w:eastAsia="Times New Roman" w:cs="Times New Roman"/>
        </w:rPr>
        <w:t>Закон за регистрация и контрол на земеделската и горската техника</w:t>
      </w:r>
      <w:r w:rsidR="008E112D">
        <w:rPr>
          <w:rFonts w:eastAsia="Times New Roman" w:cs="Times New Roman"/>
        </w:rPr>
        <w:t>.</w:t>
      </w:r>
    </w:p>
    <w:p w14:paraId="6445AC77" w14:textId="44FB2386" w:rsidR="00CB3DCF" w:rsidRPr="00CB3DCF" w:rsidRDefault="002E15A7" w:rsidP="00C517C9">
      <w:pPr>
        <w:spacing w:line="259" w:lineRule="auto"/>
        <w:ind w:left="786"/>
        <w:jc w:val="both"/>
        <w:rPr>
          <w:rFonts w:eastAsia="Times New Roman" w:cs="Times New Roman"/>
          <w:i/>
        </w:rPr>
      </w:pPr>
      <w:r>
        <w:rPr>
          <w:rFonts w:eastAsia="Times New Roman" w:cs="Times New Roman"/>
          <w:i/>
        </w:rPr>
        <w:t>Забележка</w:t>
      </w:r>
      <w:r w:rsidR="00CB3DCF" w:rsidRPr="00CB3DCF">
        <w:rPr>
          <w:rFonts w:eastAsia="Times New Roman" w:cs="Times New Roman"/>
          <w:i/>
        </w:rPr>
        <w:t>: Няма изискване за изрично наличие на хартиен носител. Изразът „уведомява по начин, доказващ уведомлението“ не изключва електронната форма, като за целта е възможно използването на Сигурното електронно връчване.</w:t>
      </w:r>
    </w:p>
    <w:p w14:paraId="000B81CB" w14:textId="5204119A" w:rsidR="00556B93" w:rsidRDefault="00556B93" w:rsidP="00C517C9">
      <w:pPr>
        <w:numPr>
          <w:ilvl w:val="0"/>
          <w:numId w:val="1"/>
        </w:numPr>
        <w:spacing w:line="259" w:lineRule="auto"/>
        <w:jc w:val="both"/>
        <w:rPr>
          <w:rFonts w:eastAsia="Times New Roman" w:cs="Times New Roman"/>
        </w:rPr>
      </w:pPr>
      <w:r>
        <w:rPr>
          <w:rFonts w:eastAsia="Times New Roman" w:cs="Times New Roman"/>
        </w:rPr>
        <w:t xml:space="preserve">Дейностите по чл. 47 от </w:t>
      </w:r>
      <w:r w:rsidR="00715DF7" w:rsidRPr="00715DF7">
        <w:rPr>
          <w:rFonts w:eastAsia="Times New Roman" w:cs="Times New Roman"/>
        </w:rPr>
        <w:t>Закон за електронните съобщителни мрежи и физическа инфраструктура</w:t>
      </w:r>
      <w:r w:rsidR="008E112D">
        <w:rPr>
          <w:rFonts w:eastAsia="Times New Roman" w:cs="Times New Roman"/>
        </w:rPr>
        <w:t>.</w:t>
      </w:r>
    </w:p>
    <w:p w14:paraId="423313A9" w14:textId="6F0EE498" w:rsidR="002E681D" w:rsidRDefault="002E681D" w:rsidP="00C517C9">
      <w:pPr>
        <w:numPr>
          <w:ilvl w:val="0"/>
          <w:numId w:val="1"/>
        </w:numPr>
        <w:spacing w:line="259" w:lineRule="auto"/>
        <w:jc w:val="both"/>
        <w:rPr>
          <w:rFonts w:eastAsia="Times New Roman" w:cs="Times New Roman"/>
        </w:rPr>
      </w:pPr>
      <w:r>
        <w:rPr>
          <w:rFonts w:eastAsia="Times New Roman" w:cs="Times New Roman"/>
        </w:rPr>
        <w:t xml:space="preserve">Дейностите по чл. 55, ал. 8 от Закона за </w:t>
      </w:r>
      <w:r w:rsidRPr="002E681D">
        <w:rPr>
          <w:rFonts w:eastAsia="Times New Roman" w:cs="Times New Roman"/>
        </w:rPr>
        <w:t>кадастъра и имотния регистър</w:t>
      </w:r>
      <w:r w:rsidR="008E112D">
        <w:rPr>
          <w:rFonts w:eastAsia="Times New Roman" w:cs="Times New Roman"/>
        </w:rPr>
        <w:t>.</w:t>
      </w:r>
    </w:p>
    <w:p w14:paraId="29647C7A" w14:textId="70059696" w:rsidR="00C211C0" w:rsidRDefault="00C211C0" w:rsidP="00C517C9">
      <w:pPr>
        <w:numPr>
          <w:ilvl w:val="0"/>
          <w:numId w:val="1"/>
        </w:numPr>
        <w:spacing w:line="259" w:lineRule="auto"/>
        <w:jc w:val="both"/>
        <w:rPr>
          <w:rFonts w:eastAsia="Times New Roman" w:cs="Times New Roman"/>
        </w:rPr>
      </w:pPr>
      <w:r w:rsidRPr="00C211C0">
        <w:rPr>
          <w:rFonts w:eastAsia="Times New Roman" w:cs="Times New Roman"/>
        </w:rPr>
        <w:t>Отчет на настойника и на попечителя</w:t>
      </w:r>
      <w:r>
        <w:rPr>
          <w:rFonts w:eastAsia="Times New Roman" w:cs="Times New Roman"/>
        </w:rPr>
        <w:t xml:space="preserve"> по чл. 171 от Семейния кодекс.</w:t>
      </w:r>
    </w:p>
    <w:p w14:paraId="216EFE2B" w14:textId="39D4C2FE" w:rsidR="008C6115" w:rsidRPr="008C6115" w:rsidRDefault="002E15A7" w:rsidP="00C517C9">
      <w:pPr>
        <w:spacing w:line="259" w:lineRule="auto"/>
        <w:ind w:left="786"/>
        <w:jc w:val="both"/>
        <w:rPr>
          <w:rFonts w:eastAsia="Times New Roman" w:cs="Times New Roman"/>
          <w:i/>
        </w:rPr>
      </w:pPr>
      <w:r>
        <w:rPr>
          <w:rFonts w:eastAsia="Times New Roman" w:cs="Times New Roman"/>
          <w:i/>
        </w:rPr>
        <w:t>Забележка</w:t>
      </w:r>
      <w:r w:rsidR="008C6115" w:rsidRPr="008C6115">
        <w:rPr>
          <w:rFonts w:eastAsia="Times New Roman" w:cs="Times New Roman"/>
          <w:i/>
        </w:rPr>
        <w:t>: Документът може да се подава и като електронен подписан с електронен подпис.</w:t>
      </w:r>
    </w:p>
    <w:p w14:paraId="2794D04E" w14:textId="77777777" w:rsidR="002B0E42" w:rsidRPr="002B0E42" w:rsidRDefault="002B0E42" w:rsidP="00C517C9">
      <w:pPr>
        <w:pStyle w:val="ListParagraph"/>
        <w:numPr>
          <w:ilvl w:val="0"/>
          <w:numId w:val="1"/>
        </w:numPr>
        <w:rPr>
          <w:rFonts w:eastAsia="Times New Roman" w:cs="Times New Roman"/>
        </w:rPr>
      </w:pPr>
      <w:r w:rsidRPr="002B0E42">
        <w:rPr>
          <w:rFonts w:eastAsia="Times New Roman" w:cs="Times New Roman"/>
        </w:rPr>
        <w:t>Дейностите по чл. 2, чл. 5 и чл. 10 от НАРЕДБА № РД-02-20-8 от 11.05.2012 г. за създаване и поддържане на публичен регистър на сдруженията на собствениците в сгради в режим на етажна собственост.</w:t>
      </w:r>
    </w:p>
    <w:p w14:paraId="2A9B9EEC" w14:textId="27DC39A3" w:rsidR="002B0E42" w:rsidRPr="002B0E42" w:rsidRDefault="002B0E42" w:rsidP="00C517C9">
      <w:pPr>
        <w:pStyle w:val="ListParagraph"/>
        <w:numPr>
          <w:ilvl w:val="0"/>
          <w:numId w:val="1"/>
        </w:numPr>
        <w:rPr>
          <w:rFonts w:eastAsia="Times New Roman" w:cs="Times New Roman"/>
        </w:rPr>
      </w:pPr>
      <w:r w:rsidRPr="002B0E42">
        <w:rPr>
          <w:rFonts w:eastAsia="Times New Roman" w:cs="Times New Roman"/>
        </w:rPr>
        <w:t xml:space="preserve">Дейностите и процедурите от глава IV от </w:t>
      </w:r>
      <w:r w:rsidR="00FF32F6">
        <w:rPr>
          <w:rFonts w:eastAsia="Times New Roman" w:cs="Times New Roman"/>
        </w:rPr>
        <w:t>Закона за общинската собственост</w:t>
      </w:r>
      <w:r w:rsidRPr="002B0E42">
        <w:rPr>
          <w:rFonts w:eastAsia="Times New Roman" w:cs="Times New Roman"/>
        </w:rPr>
        <w:t xml:space="preserve"> – Придобиване и разпореждане с имоти и вещи – общинска собственост.</w:t>
      </w:r>
    </w:p>
    <w:p w14:paraId="3217CA94" w14:textId="06F8938D" w:rsidR="002B0E42" w:rsidRPr="002B0E42" w:rsidRDefault="002B0E42" w:rsidP="00C517C9">
      <w:pPr>
        <w:pStyle w:val="ListParagraph"/>
        <w:numPr>
          <w:ilvl w:val="0"/>
          <w:numId w:val="1"/>
        </w:numPr>
        <w:rPr>
          <w:rFonts w:eastAsia="Times New Roman" w:cs="Times New Roman"/>
        </w:rPr>
      </w:pPr>
      <w:r w:rsidRPr="002B0E42">
        <w:rPr>
          <w:rFonts w:eastAsia="Times New Roman" w:cs="Times New Roman"/>
        </w:rPr>
        <w:t xml:space="preserve">Дейностите и процедурите по чл. 12, чл. 14, чл. 15 от </w:t>
      </w:r>
      <w:r w:rsidR="00FF32F6">
        <w:rPr>
          <w:rFonts w:eastAsia="Times New Roman" w:cs="Times New Roman"/>
        </w:rPr>
        <w:t>Закона за общинската собственост</w:t>
      </w:r>
      <w:r w:rsidRPr="002B0E42">
        <w:rPr>
          <w:rFonts w:eastAsia="Times New Roman" w:cs="Times New Roman"/>
        </w:rPr>
        <w:t xml:space="preserve"> – отдаване под наем и предоставяне за управление на имоти и вещи – общинска собственост.</w:t>
      </w:r>
    </w:p>
    <w:p w14:paraId="6F551BF3" w14:textId="7BFE2DEA" w:rsidR="00607C3F" w:rsidRDefault="00285DA7" w:rsidP="00C517C9">
      <w:pPr>
        <w:pStyle w:val="ListParagraph"/>
        <w:numPr>
          <w:ilvl w:val="0"/>
          <w:numId w:val="1"/>
        </w:numPr>
        <w:rPr>
          <w:rFonts w:eastAsia="Times New Roman" w:cs="Times New Roman"/>
        </w:rPr>
      </w:pPr>
      <w:r>
        <w:rPr>
          <w:rFonts w:eastAsia="Times New Roman" w:cs="Times New Roman"/>
        </w:rPr>
        <w:t>П</w:t>
      </w:r>
      <w:r w:rsidR="00607C3F" w:rsidRPr="00607C3F">
        <w:rPr>
          <w:rFonts w:eastAsia="Times New Roman" w:cs="Times New Roman"/>
        </w:rPr>
        <w:t>роцедура</w:t>
      </w:r>
      <w:r>
        <w:rPr>
          <w:rFonts w:eastAsia="Times New Roman" w:cs="Times New Roman"/>
        </w:rPr>
        <w:t>та</w:t>
      </w:r>
      <w:r w:rsidR="00607C3F" w:rsidRPr="00607C3F">
        <w:rPr>
          <w:rFonts w:eastAsia="Times New Roman" w:cs="Times New Roman"/>
        </w:rPr>
        <w:t xml:space="preserve"> по провеждане на търгове и конкурси за разпореждане и отдаване под наем на имоти и вещи общинска собственост. – Глава девета – Условия и ред за провеждане на публични търгове и публично оповестени конкурси – от чл.76 до чл.103 от Наредбата за реда за придобиване, управление и разпореждане с общинско имущество. </w:t>
      </w:r>
    </w:p>
    <w:p w14:paraId="50D3B92A" w14:textId="14AF7672" w:rsidR="00607C3F" w:rsidRPr="00607C3F" w:rsidRDefault="00607C3F" w:rsidP="00C517C9">
      <w:pPr>
        <w:pStyle w:val="ListParagraph"/>
        <w:numPr>
          <w:ilvl w:val="0"/>
          <w:numId w:val="1"/>
        </w:numPr>
        <w:rPr>
          <w:rFonts w:eastAsia="Times New Roman" w:cs="Times New Roman"/>
        </w:rPr>
      </w:pPr>
      <w:r w:rsidRPr="00607C3F">
        <w:rPr>
          <w:rFonts w:eastAsia="Times New Roman" w:cs="Times New Roman"/>
        </w:rPr>
        <w:t xml:space="preserve">Дейности и процедури глава V от </w:t>
      </w:r>
      <w:r w:rsidR="00FF32F6">
        <w:rPr>
          <w:rFonts w:eastAsia="Times New Roman" w:cs="Times New Roman"/>
        </w:rPr>
        <w:t>Закона за общинската собственост</w:t>
      </w:r>
      <w:r w:rsidRPr="00607C3F">
        <w:rPr>
          <w:rFonts w:eastAsia="Times New Roman" w:cs="Times New Roman"/>
        </w:rPr>
        <w:t xml:space="preserve"> за отдаване на общински жилища.</w:t>
      </w:r>
    </w:p>
    <w:p w14:paraId="7820060F" w14:textId="34FA37B0" w:rsidR="00CB6D1F" w:rsidRDefault="00CB6D1F" w:rsidP="00C517C9">
      <w:pPr>
        <w:pStyle w:val="ListParagraph"/>
        <w:numPr>
          <w:ilvl w:val="0"/>
          <w:numId w:val="1"/>
        </w:numPr>
        <w:rPr>
          <w:rFonts w:eastAsia="Times New Roman" w:cs="Times New Roman"/>
        </w:rPr>
      </w:pPr>
      <w:r w:rsidRPr="00CB6D1F">
        <w:rPr>
          <w:rFonts w:eastAsia="Times New Roman" w:cs="Times New Roman"/>
        </w:rPr>
        <w:t>Процедура по чл. 45а от Закона за общинската собственост за установяване на жилищни нужди и за настаняване под наем в жилища – Глава втора – Условия и ред за установяване на жилищни нужди и картотекиране – от чл.4 до чл.14 от Наредбата за условията и реда за установяване на жилищни нужди на граждани, настанени под наем и разпореждане с общински жилища.</w:t>
      </w:r>
    </w:p>
    <w:p w14:paraId="7E3728C9" w14:textId="2C5ECB19" w:rsidR="0018342E" w:rsidRPr="00257A6D" w:rsidRDefault="002E15A7" w:rsidP="00C517C9">
      <w:pPr>
        <w:pStyle w:val="ListParagraph"/>
        <w:ind w:left="786"/>
        <w:jc w:val="both"/>
        <w:rPr>
          <w:rFonts w:eastAsia="Times New Roman" w:cs="Times New Roman"/>
          <w:i/>
        </w:rPr>
      </w:pPr>
      <w:r>
        <w:rPr>
          <w:rFonts w:eastAsia="Times New Roman" w:cs="Times New Roman"/>
          <w:i/>
        </w:rPr>
        <w:t>Забележка</w:t>
      </w:r>
      <w:r w:rsidR="0018342E" w:rsidRPr="00257A6D">
        <w:rPr>
          <w:rFonts w:eastAsia="Times New Roman" w:cs="Times New Roman"/>
          <w:i/>
        </w:rPr>
        <w:t xml:space="preserve">: </w:t>
      </w:r>
      <w:bookmarkStart w:id="0" w:name="_Hlk215821772"/>
      <w:r w:rsidR="0018342E" w:rsidRPr="00257A6D">
        <w:rPr>
          <w:rFonts w:eastAsia="Times New Roman" w:cs="Times New Roman"/>
          <w:i/>
        </w:rPr>
        <w:t xml:space="preserve">В процедурата е възможно </w:t>
      </w:r>
      <w:r w:rsidR="00257A6D" w:rsidRPr="00257A6D">
        <w:rPr>
          <w:rFonts w:eastAsia="Times New Roman" w:cs="Times New Roman"/>
          <w:i/>
        </w:rPr>
        <w:t xml:space="preserve">въвеждането на електронни документи. </w:t>
      </w:r>
    </w:p>
    <w:bookmarkEnd w:id="0"/>
    <w:p w14:paraId="1A67A67A" w14:textId="760509A8" w:rsidR="00CF1C79" w:rsidRPr="00CF1C79" w:rsidRDefault="00CF1C79" w:rsidP="00C517C9">
      <w:pPr>
        <w:pStyle w:val="ListParagraph"/>
        <w:numPr>
          <w:ilvl w:val="0"/>
          <w:numId w:val="1"/>
        </w:numPr>
        <w:rPr>
          <w:rFonts w:eastAsia="Times New Roman" w:cs="Times New Roman"/>
        </w:rPr>
      </w:pPr>
      <w:r w:rsidRPr="00CF1C79">
        <w:rPr>
          <w:rFonts w:eastAsia="Times New Roman" w:cs="Times New Roman"/>
        </w:rPr>
        <w:t xml:space="preserve">Дейностите по чл. 50 от </w:t>
      </w:r>
      <w:r w:rsidR="00FF32F6">
        <w:rPr>
          <w:rFonts w:eastAsia="Times New Roman" w:cs="Times New Roman"/>
        </w:rPr>
        <w:t>Закона за общинската собственост</w:t>
      </w:r>
      <w:r w:rsidRPr="00CF1C79">
        <w:rPr>
          <w:rFonts w:eastAsia="Times New Roman" w:cs="Times New Roman"/>
        </w:rPr>
        <w:t xml:space="preserve">. </w:t>
      </w:r>
    </w:p>
    <w:p w14:paraId="52F82D89" w14:textId="00BFA928" w:rsidR="006446A3" w:rsidRPr="006446A3" w:rsidRDefault="006446A3" w:rsidP="00C517C9">
      <w:pPr>
        <w:pStyle w:val="ListParagraph"/>
        <w:numPr>
          <w:ilvl w:val="0"/>
          <w:numId w:val="1"/>
        </w:numPr>
        <w:rPr>
          <w:rFonts w:eastAsia="Times New Roman" w:cs="Times New Roman"/>
        </w:rPr>
      </w:pPr>
      <w:r>
        <w:rPr>
          <w:rFonts w:eastAsia="Times New Roman" w:cs="Times New Roman"/>
        </w:rPr>
        <w:lastRenderedPageBreak/>
        <w:t xml:space="preserve">Процедурата по реда на </w:t>
      </w:r>
      <w:r w:rsidRPr="006446A3">
        <w:rPr>
          <w:rFonts w:eastAsia="Times New Roman" w:cs="Times New Roman"/>
        </w:rPr>
        <w:t xml:space="preserve">глава </w:t>
      </w:r>
      <w:r w:rsidR="00784D8B">
        <w:rPr>
          <w:rFonts w:eastAsia="Times New Roman" w:cs="Times New Roman"/>
        </w:rPr>
        <w:t>трета</w:t>
      </w:r>
      <w:r w:rsidRPr="006446A3">
        <w:rPr>
          <w:rFonts w:eastAsia="Times New Roman" w:cs="Times New Roman"/>
        </w:rPr>
        <w:t xml:space="preserve"> от </w:t>
      </w:r>
      <w:r w:rsidR="00FF32F6">
        <w:rPr>
          <w:rFonts w:eastAsia="Times New Roman" w:cs="Times New Roman"/>
        </w:rPr>
        <w:t>Закона за общинската собственост</w:t>
      </w:r>
      <w:r w:rsidRPr="006446A3">
        <w:rPr>
          <w:rFonts w:eastAsia="Times New Roman" w:cs="Times New Roman"/>
        </w:rPr>
        <w:t xml:space="preserve"> по принудително отчуждаване на имоти – частна собственост, за общински нужди.</w:t>
      </w:r>
    </w:p>
    <w:p w14:paraId="514A6CD1" w14:textId="70982D56" w:rsidR="00113487" w:rsidRDefault="008E1996" w:rsidP="00C517C9">
      <w:pPr>
        <w:pStyle w:val="ListParagraph"/>
        <w:numPr>
          <w:ilvl w:val="0"/>
          <w:numId w:val="1"/>
        </w:numPr>
        <w:rPr>
          <w:rFonts w:eastAsia="Times New Roman" w:cs="Times New Roman"/>
        </w:rPr>
      </w:pPr>
      <w:r>
        <w:rPr>
          <w:rFonts w:eastAsia="Times New Roman" w:cs="Times New Roman"/>
        </w:rPr>
        <w:t>П</w:t>
      </w:r>
      <w:r w:rsidR="00113487" w:rsidRPr="00113487">
        <w:rPr>
          <w:rFonts w:eastAsia="Times New Roman" w:cs="Times New Roman"/>
        </w:rPr>
        <w:t>роцедура</w:t>
      </w:r>
      <w:r>
        <w:rPr>
          <w:rFonts w:eastAsia="Times New Roman" w:cs="Times New Roman"/>
        </w:rPr>
        <w:t>та</w:t>
      </w:r>
      <w:r w:rsidR="00113487" w:rsidRPr="00113487">
        <w:rPr>
          <w:rFonts w:eastAsia="Times New Roman" w:cs="Times New Roman"/>
        </w:rPr>
        <w:t xml:space="preserve"> по реда на </w:t>
      </w:r>
      <w:r w:rsidR="00113487">
        <w:rPr>
          <w:rFonts w:eastAsia="Times New Roman" w:cs="Times New Roman"/>
        </w:rPr>
        <w:t xml:space="preserve">Закона за </w:t>
      </w:r>
      <w:proofErr w:type="spellStart"/>
      <w:r w:rsidR="00113487">
        <w:rPr>
          <w:rFonts w:eastAsia="Times New Roman" w:cs="Times New Roman"/>
        </w:rPr>
        <w:t>концесииите</w:t>
      </w:r>
      <w:proofErr w:type="spellEnd"/>
      <w:r w:rsidR="00113487" w:rsidRPr="00113487">
        <w:rPr>
          <w:rFonts w:eastAsia="Times New Roman" w:cs="Times New Roman"/>
        </w:rPr>
        <w:t xml:space="preserve"> за отдаване на концесия на имоти общинска собственост</w:t>
      </w:r>
    </w:p>
    <w:p w14:paraId="5951913A" w14:textId="39F2EF51" w:rsidR="002E6974" w:rsidRPr="002E6974" w:rsidRDefault="002E15A7" w:rsidP="00C517C9">
      <w:pPr>
        <w:pStyle w:val="ListParagraph"/>
        <w:ind w:left="786"/>
        <w:rPr>
          <w:rFonts w:eastAsia="Times New Roman" w:cs="Times New Roman"/>
          <w:i/>
        </w:rPr>
      </w:pPr>
      <w:r>
        <w:rPr>
          <w:rFonts w:eastAsia="Times New Roman" w:cs="Times New Roman"/>
          <w:i/>
        </w:rPr>
        <w:t>Забележка</w:t>
      </w:r>
      <w:r w:rsidR="002E6974" w:rsidRPr="002E6974">
        <w:rPr>
          <w:rFonts w:eastAsia="Times New Roman" w:cs="Times New Roman"/>
          <w:i/>
        </w:rPr>
        <w:t>: Към момента в Закона за концесиите е допустим</w:t>
      </w:r>
      <w:r w:rsidR="008E1996">
        <w:rPr>
          <w:rFonts w:eastAsia="Times New Roman" w:cs="Times New Roman"/>
          <w:i/>
        </w:rPr>
        <w:t>о</w:t>
      </w:r>
      <w:r w:rsidR="002E6974" w:rsidRPr="002E6974">
        <w:rPr>
          <w:rFonts w:eastAsia="Times New Roman" w:cs="Times New Roman"/>
          <w:i/>
        </w:rPr>
        <w:t xml:space="preserve"> използването на електронни документи – чл. 50, чл. 76, чл. 81, ал. 4 и т.н.</w:t>
      </w:r>
    </w:p>
    <w:p w14:paraId="2DFC5F74" w14:textId="0BB0950F" w:rsidR="00D66931" w:rsidRPr="00D66931" w:rsidRDefault="00D66931" w:rsidP="00C517C9">
      <w:pPr>
        <w:pStyle w:val="ListParagraph"/>
        <w:numPr>
          <w:ilvl w:val="0"/>
          <w:numId w:val="1"/>
        </w:numPr>
        <w:jc w:val="both"/>
        <w:rPr>
          <w:rFonts w:eastAsia="Times New Roman" w:cs="Times New Roman"/>
        </w:rPr>
      </w:pPr>
      <w:r>
        <w:rPr>
          <w:rFonts w:eastAsia="Times New Roman" w:cs="Times New Roman"/>
        </w:rPr>
        <w:t xml:space="preserve">Дейностите по </w:t>
      </w:r>
      <w:r w:rsidRPr="00D66931">
        <w:rPr>
          <w:rFonts w:eastAsia="Times New Roman" w:cs="Times New Roman"/>
        </w:rPr>
        <w:t>чл. 15,  чл. 20, ал. 8 и чл. 42 от Закон за борба срещу противообществените прояви на малолетните и непълнолетните.</w:t>
      </w:r>
    </w:p>
    <w:p w14:paraId="70106C1C" w14:textId="63BFBCBF" w:rsidR="00066D89" w:rsidRPr="00B731F9" w:rsidRDefault="00B731F9" w:rsidP="0021560E">
      <w:pPr>
        <w:numPr>
          <w:ilvl w:val="0"/>
          <w:numId w:val="1"/>
        </w:numPr>
        <w:spacing w:before="100" w:beforeAutospacing="1" w:after="60" w:line="259" w:lineRule="auto"/>
        <w:jc w:val="both"/>
      </w:pPr>
      <w:r>
        <w:rPr>
          <w:rFonts w:eastAsia="Times New Roman" w:cs="Times New Roman"/>
        </w:rPr>
        <w:t>Дейности и проце</w:t>
      </w:r>
      <w:r w:rsidR="008E112D">
        <w:rPr>
          <w:rFonts w:eastAsia="Times New Roman" w:cs="Times New Roman"/>
        </w:rPr>
        <w:t>си</w:t>
      </w:r>
      <w:r>
        <w:rPr>
          <w:rFonts w:eastAsia="Times New Roman" w:cs="Times New Roman"/>
        </w:rPr>
        <w:t xml:space="preserve"> по административни услуги</w:t>
      </w:r>
      <w:r w:rsidR="008E112D">
        <w:rPr>
          <w:rFonts w:eastAsia="Times New Roman" w:cs="Times New Roman"/>
        </w:rPr>
        <w:t>, съгласно приложената таблица:</w:t>
      </w:r>
    </w:p>
    <w:tbl>
      <w:tblPr>
        <w:tblStyle w:val="TableGrid"/>
        <w:tblW w:w="14714" w:type="dxa"/>
        <w:tblInd w:w="-5" w:type="dxa"/>
        <w:tblLayout w:type="fixed"/>
        <w:tblLook w:val="04A0" w:firstRow="1" w:lastRow="0" w:firstColumn="1" w:lastColumn="0" w:noHBand="0" w:noVBand="1"/>
      </w:tblPr>
      <w:tblGrid>
        <w:gridCol w:w="5075"/>
        <w:gridCol w:w="9639"/>
      </w:tblGrid>
      <w:tr w:rsidR="00387ABF" w:rsidRPr="007F0ACE" w14:paraId="44B4DCB6" w14:textId="0A2F64C3" w:rsidTr="001D0C33">
        <w:trPr>
          <w:tblHeader/>
        </w:trPr>
        <w:tc>
          <w:tcPr>
            <w:tcW w:w="5075" w:type="dxa"/>
            <w:shd w:val="clear" w:color="auto" w:fill="F2F2F2" w:themeFill="background1" w:themeFillShade="F2"/>
          </w:tcPr>
          <w:p w14:paraId="4788672C" w14:textId="77777777" w:rsidR="00387ABF" w:rsidRPr="00C34B42" w:rsidRDefault="00387ABF" w:rsidP="00F0640F">
            <w:pPr>
              <w:jc w:val="center"/>
              <w:rPr>
                <w:rFonts w:cs="Times New Roman"/>
                <w:b/>
                <w:bCs/>
                <w:sz w:val="20"/>
                <w:szCs w:val="20"/>
                <w:lang w:val="bg-BG"/>
              </w:rPr>
            </w:pPr>
            <w:r w:rsidRPr="00C34B42">
              <w:rPr>
                <w:rFonts w:cs="Times New Roman"/>
                <w:b/>
                <w:bCs/>
                <w:sz w:val="20"/>
                <w:szCs w:val="20"/>
                <w:lang w:val="bg-BG"/>
              </w:rPr>
              <w:t>Вид услуга</w:t>
            </w:r>
          </w:p>
        </w:tc>
        <w:tc>
          <w:tcPr>
            <w:tcW w:w="9639" w:type="dxa"/>
            <w:shd w:val="clear" w:color="auto" w:fill="F2F2F2" w:themeFill="background1" w:themeFillShade="F2"/>
          </w:tcPr>
          <w:p w14:paraId="573939F2" w14:textId="4DFAB0F7" w:rsidR="00387ABF" w:rsidRPr="000821CD" w:rsidRDefault="00387ABF" w:rsidP="0093344C">
            <w:pPr>
              <w:jc w:val="center"/>
              <w:rPr>
                <w:rFonts w:cs="Times New Roman"/>
                <w:b/>
                <w:bCs/>
                <w:sz w:val="20"/>
                <w:szCs w:val="20"/>
                <w:lang w:val="bg-BG"/>
              </w:rPr>
            </w:pPr>
            <w:r>
              <w:rPr>
                <w:rFonts w:cs="Times New Roman"/>
                <w:b/>
                <w:bCs/>
                <w:sz w:val="20"/>
                <w:szCs w:val="20"/>
                <w:lang w:val="bg-BG"/>
              </w:rPr>
              <w:t>Забележка</w:t>
            </w:r>
          </w:p>
        </w:tc>
      </w:tr>
    </w:tbl>
    <w:tbl>
      <w:tblPr>
        <w:tblStyle w:val="TableGrid2"/>
        <w:tblW w:w="14714" w:type="dxa"/>
        <w:tblInd w:w="-5" w:type="dxa"/>
        <w:tblLayout w:type="fixed"/>
        <w:tblLook w:val="04A0" w:firstRow="1" w:lastRow="0" w:firstColumn="1" w:lastColumn="0" w:noHBand="0" w:noVBand="1"/>
      </w:tblPr>
      <w:tblGrid>
        <w:gridCol w:w="14714"/>
      </w:tblGrid>
      <w:tr w:rsidR="00B264BF" w:rsidRPr="008A3914" w14:paraId="5914F289" w14:textId="77777777" w:rsidTr="00F614E6">
        <w:tc>
          <w:tcPr>
            <w:tcW w:w="14714" w:type="dxa"/>
          </w:tcPr>
          <w:p w14:paraId="35C81D33" w14:textId="48C91712" w:rsidR="00B264BF" w:rsidRPr="008A3914" w:rsidRDefault="00B264BF" w:rsidP="007A2D09">
            <w:pPr>
              <w:jc w:val="center"/>
              <w:rPr>
                <w:rFonts w:cs="Times New Roman"/>
                <w:b/>
                <w:bCs/>
                <w:lang w:val="bg-BG"/>
              </w:rPr>
            </w:pPr>
            <w:r w:rsidRPr="008A3914">
              <w:rPr>
                <w:rFonts w:cs="Times New Roman"/>
                <w:b/>
                <w:bCs/>
                <w:lang w:val="bg-BG"/>
              </w:rPr>
              <w:t>Административни услуги "</w:t>
            </w:r>
            <w:r>
              <w:rPr>
                <w:rFonts w:cs="Times New Roman"/>
                <w:b/>
                <w:bCs/>
                <w:lang w:val="bg-BG"/>
              </w:rPr>
              <w:t xml:space="preserve"> </w:t>
            </w:r>
            <w:r w:rsidR="001E31C8">
              <w:rPr>
                <w:rFonts w:cs="Times New Roman"/>
                <w:b/>
                <w:bCs/>
                <w:lang w:val="bg-BG"/>
              </w:rPr>
              <w:t>Зелена система</w:t>
            </w:r>
            <w:r w:rsidRPr="008A3914">
              <w:rPr>
                <w:rFonts w:cs="Times New Roman"/>
                <w:b/>
                <w:bCs/>
                <w:lang w:val="bg-BG"/>
              </w:rPr>
              <w:t>"</w:t>
            </w:r>
          </w:p>
        </w:tc>
      </w:tr>
    </w:tbl>
    <w:tbl>
      <w:tblPr>
        <w:tblStyle w:val="TableGrid"/>
        <w:tblW w:w="14714" w:type="dxa"/>
        <w:tblInd w:w="-5" w:type="dxa"/>
        <w:tblLayout w:type="fixed"/>
        <w:tblLook w:val="04A0" w:firstRow="1" w:lastRow="0" w:firstColumn="1" w:lastColumn="0" w:noHBand="0" w:noVBand="1"/>
      </w:tblPr>
      <w:tblGrid>
        <w:gridCol w:w="5075"/>
        <w:gridCol w:w="9639"/>
      </w:tblGrid>
      <w:tr w:rsidR="00387ABF" w:rsidRPr="007F0ACE" w14:paraId="0ADD4F99" w14:textId="7AF723F2" w:rsidTr="001D0C33">
        <w:tc>
          <w:tcPr>
            <w:tcW w:w="5075" w:type="dxa"/>
          </w:tcPr>
          <w:p w14:paraId="6D5B3DD1" w14:textId="77777777" w:rsidR="00387ABF" w:rsidRPr="00743BCF" w:rsidRDefault="00387ABF" w:rsidP="00F0640F">
            <w:pPr>
              <w:rPr>
                <w:rFonts w:cs="Times New Roman"/>
                <w:color w:val="262626" w:themeColor="text1" w:themeTint="D9"/>
                <w:lang w:val="bg-BG"/>
              </w:rPr>
            </w:pPr>
            <w:r w:rsidRPr="00743BCF">
              <w:rPr>
                <w:rFonts w:cs="Times New Roman"/>
                <w:b/>
                <w:bCs/>
                <w:color w:val="262626" w:themeColor="text1" w:themeTint="D9"/>
                <w:lang w:val="bg-BG"/>
              </w:rPr>
              <w:t>2046</w:t>
            </w:r>
            <w:r w:rsidRPr="00743BCF">
              <w:rPr>
                <w:rFonts w:cs="Times New Roman"/>
                <w:color w:val="262626" w:themeColor="text1" w:themeTint="D9"/>
                <w:lang w:val="bg-BG"/>
              </w:rPr>
              <w:t> </w:t>
            </w:r>
            <w:r w:rsidR="00000000">
              <w:fldChar w:fldCharType="begin"/>
            </w:r>
            <w:r w:rsidR="00000000">
              <w:instrText>HYPERLINK</w:instrText>
            </w:r>
            <w:r w:rsidR="00000000" w:rsidRPr="00BC4957">
              <w:rPr>
                <w:lang w:val="bg-BG"/>
              </w:rPr>
              <w:instrText xml:space="preserve"> "</w:instrText>
            </w:r>
            <w:r w:rsidR="00000000">
              <w:instrText>https</w:instrText>
            </w:r>
            <w:r w:rsidR="00000000" w:rsidRPr="00BC4957">
              <w:rPr>
                <w:lang w:val="bg-BG"/>
              </w:rPr>
              <w:instrText>://</w:instrText>
            </w:r>
            <w:r w:rsidR="00000000">
              <w:instrText>iisda</w:instrText>
            </w:r>
            <w:r w:rsidR="00000000" w:rsidRPr="00BC4957">
              <w:rPr>
                <w:lang w:val="bg-BG"/>
              </w:rPr>
              <w:instrText>.</w:instrText>
            </w:r>
            <w:r w:rsidR="00000000">
              <w:instrText>government</w:instrText>
            </w:r>
            <w:r w:rsidR="00000000" w:rsidRPr="00BC4957">
              <w:rPr>
                <w:lang w:val="bg-BG"/>
              </w:rPr>
              <w:instrText>.</w:instrText>
            </w:r>
            <w:r w:rsidR="00000000">
              <w:instrText>bg</w:instrText>
            </w:r>
            <w:r w:rsidR="00000000" w:rsidRPr="00BC4957">
              <w:rPr>
                <w:lang w:val="bg-BG"/>
              </w:rPr>
              <w:instrText>/</w:instrText>
            </w:r>
            <w:r w:rsidR="00000000">
              <w:instrText>adm</w:instrText>
            </w:r>
            <w:r w:rsidR="00000000" w:rsidRPr="00BC4957">
              <w:rPr>
                <w:lang w:val="bg-BG"/>
              </w:rPr>
              <w:instrText>_</w:instrText>
            </w:r>
            <w:r w:rsidR="00000000">
              <w:instrText>services</w:instrText>
            </w:r>
            <w:r w:rsidR="00000000" w:rsidRPr="00BC4957">
              <w:rPr>
                <w:lang w:val="bg-BG"/>
              </w:rPr>
              <w:instrText>/</w:instrText>
            </w:r>
            <w:r w:rsidR="00000000">
              <w:instrText>services</w:instrText>
            </w:r>
            <w:r w:rsidR="00000000" w:rsidRPr="00BC4957">
              <w:rPr>
                <w:lang w:val="bg-BG"/>
              </w:rPr>
              <w:instrText>/</w:instrText>
            </w:r>
            <w:r w:rsidR="00000000">
              <w:instrText>service</w:instrText>
            </w:r>
            <w:r w:rsidR="00000000" w:rsidRPr="00BC4957">
              <w:rPr>
                <w:lang w:val="bg-BG"/>
              </w:rPr>
              <w:instrText>/2046" \</w:instrText>
            </w:r>
            <w:r w:rsidR="00000000">
              <w:instrText>t</w:instrText>
            </w:r>
            <w:r w:rsidR="00000000" w:rsidRPr="00BC4957">
              <w:rPr>
                <w:lang w:val="bg-BG"/>
              </w:rPr>
              <w:instrText xml:space="preserve"> "_</w:instrText>
            </w:r>
            <w:r w:rsidR="00000000">
              <w:instrText>blank</w:instrText>
            </w:r>
            <w:r w:rsidR="00000000" w:rsidRPr="00BC4957">
              <w:rPr>
                <w:lang w:val="bg-BG"/>
              </w:rPr>
              <w:instrText>"</w:instrText>
            </w:r>
            <w:r w:rsidR="00000000">
              <w:fldChar w:fldCharType="separate"/>
            </w:r>
            <w:r w:rsidRPr="00743BCF">
              <w:rPr>
                <w:rStyle w:val="Hyperlink"/>
                <w:rFonts w:cs="Times New Roman"/>
                <w:color w:val="262626" w:themeColor="text1" w:themeTint="D9"/>
                <w:u w:val="none"/>
                <w:lang w:val="bg-BG"/>
              </w:rPr>
              <w:t>Експертна оценка на дървесина и храстова растителност</w:t>
            </w:r>
            <w:r w:rsidR="00000000">
              <w:rPr>
                <w:rStyle w:val="Hyperlink"/>
                <w:rFonts w:cs="Times New Roman"/>
                <w:color w:val="262626" w:themeColor="text1" w:themeTint="D9"/>
                <w:u w:val="none"/>
              </w:rPr>
              <w:fldChar w:fldCharType="end"/>
            </w:r>
          </w:p>
          <w:p w14:paraId="605F5CDB" w14:textId="77777777" w:rsidR="00387ABF" w:rsidRPr="00743BCF" w:rsidRDefault="00387ABF" w:rsidP="00F0640F">
            <w:pPr>
              <w:rPr>
                <w:rFonts w:cs="Times New Roman"/>
                <w:color w:val="262626" w:themeColor="text1" w:themeTint="D9"/>
                <w:lang w:val="bg-BG"/>
              </w:rPr>
            </w:pPr>
          </w:p>
        </w:tc>
        <w:tc>
          <w:tcPr>
            <w:tcW w:w="9639" w:type="dxa"/>
          </w:tcPr>
          <w:p w14:paraId="1FFBC2CF" w14:textId="77777777" w:rsidR="00387ABF" w:rsidRDefault="00387ABF" w:rsidP="00F0640F">
            <w:pPr>
              <w:rPr>
                <w:rFonts w:cs="Times New Roman"/>
                <w:lang w:val="bg-BG"/>
              </w:rPr>
            </w:pPr>
            <w:r>
              <w:rPr>
                <w:rFonts w:cs="Times New Roman"/>
                <w:lang w:val="bg-BG"/>
              </w:rPr>
              <w:t>Няма пречка услугата да се заявява и предоставя по електронен път.</w:t>
            </w:r>
          </w:p>
          <w:p w14:paraId="61BCCEB8" w14:textId="77777777" w:rsidR="00387ABF" w:rsidRDefault="00387ABF" w:rsidP="00F0640F">
            <w:pPr>
              <w:rPr>
                <w:rFonts w:cs="Times New Roman"/>
                <w:lang w:val="bg-BG"/>
              </w:rPr>
            </w:pPr>
            <w:r>
              <w:rPr>
                <w:rFonts w:cs="Times New Roman"/>
                <w:lang w:val="bg-BG"/>
              </w:rPr>
              <w:t>Начинът на предоставянето зависи от посоченото от заявителя.</w:t>
            </w:r>
          </w:p>
          <w:p w14:paraId="762AE576" w14:textId="2AD2CA24" w:rsidR="00387ABF" w:rsidRPr="000821CD" w:rsidRDefault="00387ABF" w:rsidP="00F0640F">
            <w:pPr>
              <w:rPr>
                <w:rFonts w:cs="Times New Roman"/>
                <w:lang w:val="bg-BG"/>
              </w:rPr>
            </w:pPr>
            <w:r>
              <w:rPr>
                <w:rFonts w:cs="Times New Roman"/>
                <w:lang w:val="bg-BG"/>
              </w:rPr>
              <w:t>Припомняме, че съгласно чл. 8, ал. 2 от Закона за електронното управление (ЗЕУ) а</w:t>
            </w:r>
            <w:r w:rsidRPr="009B58B3">
              <w:rPr>
                <w:rFonts w:cs="Times New Roman"/>
                <w:lang w:val="bg-BG"/>
              </w:rPr>
              <w:t>дминистративните органи, лицата, осъществяващи публични функции, и организациите, предоставящи обществени услуги, са длъжни да предоставят всички услуги в рамките на своята компетентност и по електронен път, освен ако закон предвижда особена форма за извършване на отделни действия или издаване на съответни актове.</w:t>
            </w:r>
          </w:p>
        </w:tc>
      </w:tr>
      <w:tr w:rsidR="00387ABF" w:rsidRPr="007F0ACE" w14:paraId="1DDCC7E5" w14:textId="66B1C518" w:rsidTr="001D0C33">
        <w:tc>
          <w:tcPr>
            <w:tcW w:w="5075" w:type="dxa"/>
          </w:tcPr>
          <w:p w14:paraId="1BE8A18A" w14:textId="7170A6C4" w:rsidR="00387ABF" w:rsidRPr="00743BCF" w:rsidRDefault="00387ABF" w:rsidP="00F0640F">
            <w:pPr>
              <w:rPr>
                <w:rFonts w:cs="Times New Roman"/>
                <w:color w:val="262626" w:themeColor="text1" w:themeTint="D9"/>
                <w:lang w:val="bg-BG"/>
              </w:rPr>
            </w:pPr>
            <w:r w:rsidRPr="00743BCF">
              <w:rPr>
                <w:rFonts w:cs="Times New Roman"/>
                <w:b/>
                <w:bCs/>
                <w:color w:val="262626" w:themeColor="text1" w:themeTint="D9"/>
                <w:lang w:val="bg-BG"/>
              </w:rPr>
              <w:t>2067</w:t>
            </w:r>
            <w:r w:rsidRPr="00743BCF">
              <w:rPr>
                <w:rFonts w:cs="Times New Roman"/>
                <w:color w:val="262626" w:themeColor="text1" w:themeTint="D9"/>
                <w:lang w:val="bg-BG"/>
              </w:rPr>
              <w:t> </w:t>
            </w:r>
            <w:r w:rsidR="00000000">
              <w:fldChar w:fldCharType="begin"/>
            </w:r>
            <w:r w:rsidR="00000000">
              <w:instrText>HYPERLINK</w:instrText>
            </w:r>
            <w:r w:rsidR="00000000" w:rsidRPr="00BC4957">
              <w:rPr>
                <w:lang w:val="bg-BG"/>
              </w:rPr>
              <w:instrText xml:space="preserve"> "</w:instrText>
            </w:r>
            <w:r w:rsidR="00000000">
              <w:instrText>https</w:instrText>
            </w:r>
            <w:r w:rsidR="00000000" w:rsidRPr="00BC4957">
              <w:rPr>
                <w:lang w:val="bg-BG"/>
              </w:rPr>
              <w:instrText>://</w:instrText>
            </w:r>
            <w:r w:rsidR="00000000">
              <w:instrText>iisda</w:instrText>
            </w:r>
            <w:r w:rsidR="00000000" w:rsidRPr="00BC4957">
              <w:rPr>
                <w:lang w:val="bg-BG"/>
              </w:rPr>
              <w:instrText>.</w:instrText>
            </w:r>
            <w:r w:rsidR="00000000">
              <w:instrText>government</w:instrText>
            </w:r>
            <w:r w:rsidR="00000000" w:rsidRPr="00BC4957">
              <w:rPr>
                <w:lang w:val="bg-BG"/>
              </w:rPr>
              <w:instrText>.</w:instrText>
            </w:r>
            <w:r w:rsidR="00000000">
              <w:instrText>bg</w:instrText>
            </w:r>
            <w:r w:rsidR="00000000" w:rsidRPr="00BC4957">
              <w:rPr>
                <w:lang w:val="bg-BG"/>
              </w:rPr>
              <w:instrText>/</w:instrText>
            </w:r>
            <w:r w:rsidR="00000000">
              <w:instrText>adm</w:instrText>
            </w:r>
            <w:r w:rsidR="00000000" w:rsidRPr="00BC4957">
              <w:rPr>
                <w:lang w:val="bg-BG"/>
              </w:rPr>
              <w:instrText>_</w:instrText>
            </w:r>
            <w:r w:rsidR="00000000">
              <w:instrText>services</w:instrText>
            </w:r>
            <w:r w:rsidR="00000000" w:rsidRPr="00BC4957">
              <w:rPr>
                <w:lang w:val="bg-BG"/>
              </w:rPr>
              <w:instrText>/</w:instrText>
            </w:r>
            <w:r w:rsidR="00000000">
              <w:instrText>services</w:instrText>
            </w:r>
            <w:r w:rsidR="00000000" w:rsidRPr="00BC4957">
              <w:rPr>
                <w:lang w:val="bg-BG"/>
              </w:rPr>
              <w:instrText>/</w:instrText>
            </w:r>
            <w:r w:rsidR="00000000">
              <w:instrText>service</w:instrText>
            </w:r>
            <w:r w:rsidR="00000000" w:rsidRPr="00BC4957">
              <w:rPr>
                <w:lang w:val="bg-BG"/>
              </w:rPr>
              <w:instrText>/2067" \</w:instrText>
            </w:r>
            <w:r w:rsidR="00000000">
              <w:instrText>t</w:instrText>
            </w:r>
            <w:r w:rsidR="00000000" w:rsidRPr="00BC4957">
              <w:rPr>
                <w:lang w:val="bg-BG"/>
              </w:rPr>
              <w:instrText xml:space="preserve"> "_</w:instrText>
            </w:r>
            <w:r w:rsidR="00000000">
              <w:instrText>blank</w:instrText>
            </w:r>
            <w:r w:rsidR="00000000" w:rsidRPr="00BC4957">
              <w:rPr>
                <w:lang w:val="bg-BG"/>
              </w:rPr>
              <w:instrText>"</w:instrText>
            </w:r>
            <w:r w:rsidR="00000000">
              <w:fldChar w:fldCharType="separate"/>
            </w:r>
            <w:r w:rsidRPr="00743BCF">
              <w:rPr>
                <w:rStyle w:val="Hyperlink"/>
                <w:rFonts w:cs="Times New Roman"/>
                <w:color w:val="262626" w:themeColor="text1" w:themeTint="D9"/>
                <w:u w:val="none"/>
                <w:lang w:val="bg-BG"/>
              </w:rPr>
              <w:t>Съгласуване на инвестиционни проекти на сгради и съоръжения на техническата инфраструктура по отношение на предвидени мероприятия за благоустрояване с оглед на функционалното предназначение и правилната им експлоатация</w:t>
            </w:r>
            <w:r w:rsidR="00000000">
              <w:rPr>
                <w:rStyle w:val="Hyperlink"/>
                <w:rFonts w:cs="Times New Roman"/>
                <w:color w:val="262626" w:themeColor="text1" w:themeTint="D9"/>
                <w:u w:val="none"/>
              </w:rPr>
              <w:fldChar w:fldCharType="end"/>
            </w:r>
          </w:p>
        </w:tc>
        <w:tc>
          <w:tcPr>
            <w:tcW w:w="9639" w:type="dxa"/>
          </w:tcPr>
          <w:p w14:paraId="4CE312D8" w14:textId="2563D883" w:rsidR="00387ABF" w:rsidRPr="009B58B3" w:rsidRDefault="00387ABF" w:rsidP="00F0640F">
            <w:pPr>
              <w:rPr>
                <w:rFonts w:cs="Times New Roman"/>
                <w:lang w:val="bg-BG"/>
              </w:rPr>
            </w:pPr>
          </w:p>
        </w:tc>
      </w:tr>
      <w:tr w:rsidR="00387ABF" w:rsidRPr="007F0ACE" w14:paraId="5683C3A7" w14:textId="3E56BC3D" w:rsidTr="001D0C33">
        <w:tc>
          <w:tcPr>
            <w:tcW w:w="5075" w:type="dxa"/>
          </w:tcPr>
          <w:p w14:paraId="605B21B0" w14:textId="09BAAF6F" w:rsidR="00387ABF" w:rsidRPr="00743BCF" w:rsidRDefault="00387ABF" w:rsidP="00F0640F">
            <w:pPr>
              <w:rPr>
                <w:rFonts w:cs="Times New Roman"/>
                <w:color w:val="262626" w:themeColor="text1" w:themeTint="D9"/>
                <w:lang w:val="bg-BG"/>
              </w:rPr>
            </w:pPr>
            <w:r w:rsidRPr="009B58B3">
              <w:rPr>
                <w:rFonts w:cs="Times New Roman"/>
                <w:b/>
                <w:color w:val="262626" w:themeColor="text1" w:themeTint="D9"/>
                <w:lang w:val="bg-BG"/>
              </w:rPr>
              <w:t>2068</w:t>
            </w:r>
            <w:r w:rsidRPr="00743BCF">
              <w:rPr>
                <w:rFonts w:cs="Times New Roman"/>
                <w:color w:val="262626" w:themeColor="text1" w:themeTint="D9"/>
                <w:lang w:val="bg-BG"/>
              </w:rPr>
              <w:t> </w:t>
            </w:r>
            <w:r w:rsidR="00000000">
              <w:fldChar w:fldCharType="begin"/>
            </w:r>
            <w:r w:rsidR="00000000">
              <w:instrText>HYPERLINK</w:instrText>
            </w:r>
            <w:r w:rsidR="00000000" w:rsidRPr="00BC4957">
              <w:rPr>
                <w:lang w:val="bg-BG"/>
              </w:rPr>
              <w:instrText xml:space="preserve"> "</w:instrText>
            </w:r>
            <w:r w:rsidR="00000000">
              <w:instrText>https</w:instrText>
            </w:r>
            <w:r w:rsidR="00000000" w:rsidRPr="00BC4957">
              <w:rPr>
                <w:lang w:val="bg-BG"/>
              </w:rPr>
              <w:instrText>://</w:instrText>
            </w:r>
            <w:r w:rsidR="00000000">
              <w:instrText>iisda</w:instrText>
            </w:r>
            <w:r w:rsidR="00000000" w:rsidRPr="00BC4957">
              <w:rPr>
                <w:lang w:val="bg-BG"/>
              </w:rPr>
              <w:instrText>.</w:instrText>
            </w:r>
            <w:r w:rsidR="00000000">
              <w:instrText>government</w:instrText>
            </w:r>
            <w:r w:rsidR="00000000" w:rsidRPr="00BC4957">
              <w:rPr>
                <w:lang w:val="bg-BG"/>
              </w:rPr>
              <w:instrText>.</w:instrText>
            </w:r>
            <w:r w:rsidR="00000000">
              <w:instrText>bg</w:instrText>
            </w:r>
            <w:r w:rsidR="00000000" w:rsidRPr="00BC4957">
              <w:rPr>
                <w:lang w:val="bg-BG"/>
              </w:rPr>
              <w:instrText>/</w:instrText>
            </w:r>
            <w:r w:rsidR="00000000">
              <w:instrText>adm</w:instrText>
            </w:r>
            <w:r w:rsidR="00000000" w:rsidRPr="00BC4957">
              <w:rPr>
                <w:lang w:val="bg-BG"/>
              </w:rPr>
              <w:instrText>_</w:instrText>
            </w:r>
            <w:r w:rsidR="00000000">
              <w:instrText>services</w:instrText>
            </w:r>
            <w:r w:rsidR="00000000" w:rsidRPr="00BC4957">
              <w:rPr>
                <w:lang w:val="bg-BG"/>
              </w:rPr>
              <w:instrText>/</w:instrText>
            </w:r>
            <w:r w:rsidR="00000000">
              <w:instrText>services</w:instrText>
            </w:r>
            <w:r w:rsidR="00000000" w:rsidRPr="00BC4957">
              <w:rPr>
                <w:lang w:val="bg-BG"/>
              </w:rPr>
              <w:instrText>/</w:instrText>
            </w:r>
            <w:r w:rsidR="00000000">
              <w:instrText>service</w:instrText>
            </w:r>
            <w:r w:rsidR="00000000" w:rsidRPr="00BC4957">
              <w:rPr>
                <w:lang w:val="bg-BG"/>
              </w:rPr>
              <w:instrText>/2068" \</w:instrText>
            </w:r>
            <w:r w:rsidR="00000000">
              <w:instrText>t</w:instrText>
            </w:r>
            <w:r w:rsidR="00000000" w:rsidRPr="00BC4957">
              <w:rPr>
                <w:lang w:val="bg-BG"/>
              </w:rPr>
              <w:instrText xml:space="preserve"> "_</w:instrText>
            </w:r>
            <w:r w:rsidR="00000000">
              <w:instrText>blank</w:instrText>
            </w:r>
            <w:r w:rsidR="00000000" w:rsidRPr="00BC4957">
              <w:rPr>
                <w:lang w:val="bg-BG"/>
              </w:rPr>
              <w:instrText>"</w:instrText>
            </w:r>
            <w:r w:rsidR="00000000">
              <w:fldChar w:fldCharType="separate"/>
            </w:r>
            <w:r w:rsidRPr="00743BCF">
              <w:rPr>
                <w:rStyle w:val="Hyperlink"/>
                <w:rFonts w:cs="Times New Roman"/>
                <w:color w:val="262626" w:themeColor="text1" w:themeTint="D9"/>
                <w:u w:val="none"/>
                <w:lang w:val="bg-BG"/>
              </w:rPr>
              <w:t>Издаване на превозен билет за транспортиране на добита дървесина извън горските територии</w:t>
            </w:r>
            <w:r w:rsidR="00000000">
              <w:rPr>
                <w:rStyle w:val="Hyperlink"/>
                <w:rFonts w:cs="Times New Roman"/>
                <w:color w:val="262626" w:themeColor="text1" w:themeTint="D9"/>
                <w:u w:val="none"/>
              </w:rPr>
              <w:fldChar w:fldCharType="end"/>
            </w:r>
          </w:p>
        </w:tc>
        <w:tc>
          <w:tcPr>
            <w:tcW w:w="9639" w:type="dxa"/>
          </w:tcPr>
          <w:p w14:paraId="20804CD9" w14:textId="0275D8D5" w:rsidR="00387ABF" w:rsidRPr="009B58B3" w:rsidRDefault="00387ABF" w:rsidP="00F0640F">
            <w:pPr>
              <w:rPr>
                <w:rFonts w:cs="Times New Roman"/>
                <w:lang w:val="bg-BG"/>
              </w:rPr>
            </w:pPr>
          </w:p>
        </w:tc>
      </w:tr>
    </w:tbl>
    <w:tbl>
      <w:tblPr>
        <w:tblStyle w:val="TableGrid2"/>
        <w:tblW w:w="14714" w:type="dxa"/>
        <w:tblInd w:w="-5" w:type="dxa"/>
        <w:tblLayout w:type="fixed"/>
        <w:tblLook w:val="04A0" w:firstRow="1" w:lastRow="0" w:firstColumn="1" w:lastColumn="0" w:noHBand="0" w:noVBand="1"/>
      </w:tblPr>
      <w:tblGrid>
        <w:gridCol w:w="14714"/>
      </w:tblGrid>
      <w:tr w:rsidR="00F26D49" w:rsidRPr="008A3914" w14:paraId="3A2A7D9F" w14:textId="77777777" w:rsidTr="00F614E6">
        <w:tc>
          <w:tcPr>
            <w:tcW w:w="14714" w:type="dxa"/>
          </w:tcPr>
          <w:p w14:paraId="62643AA4" w14:textId="01285FC8" w:rsidR="00F26D49" w:rsidRPr="008A3914" w:rsidRDefault="00F26D49" w:rsidP="007A2D09">
            <w:pPr>
              <w:jc w:val="center"/>
              <w:rPr>
                <w:rFonts w:cs="Times New Roman"/>
                <w:b/>
                <w:bCs/>
                <w:lang w:val="bg-BG"/>
              </w:rPr>
            </w:pPr>
            <w:r w:rsidRPr="008A3914">
              <w:rPr>
                <w:rFonts w:cs="Times New Roman"/>
                <w:b/>
                <w:bCs/>
                <w:lang w:val="bg-BG"/>
              </w:rPr>
              <w:t>Административни услуги "</w:t>
            </w:r>
            <w:r w:rsidR="001E31C8">
              <w:rPr>
                <w:rFonts w:cs="Times New Roman"/>
                <w:b/>
                <w:bCs/>
                <w:lang w:val="bg-BG"/>
              </w:rPr>
              <w:t>Кадастър</w:t>
            </w:r>
            <w:r>
              <w:rPr>
                <w:rFonts w:cs="Times New Roman"/>
                <w:b/>
                <w:bCs/>
                <w:lang w:val="bg-BG"/>
              </w:rPr>
              <w:t xml:space="preserve"> </w:t>
            </w:r>
            <w:r w:rsidRPr="008A3914">
              <w:rPr>
                <w:rFonts w:cs="Times New Roman"/>
                <w:b/>
                <w:bCs/>
                <w:lang w:val="bg-BG"/>
              </w:rPr>
              <w:t>"</w:t>
            </w:r>
          </w:p>
        </w:tc>
      </w:tr>
    </w:tbl>
    <w:tbl>
      <w:tblPr>
        <w:tblStyle w:val="TableGrid"/>
        <w:tblW w:w="14714" w:type="dxa"/>
        <w:tblInd w:w="-5" w:type="dxa"/>
        <w:tblLayout w:type="fixed"/>
        <w:tblLook w:val="04A0" w:firstRow="1" w:lastRow="0" w:firstColumn="1" w:lastColumn="0" w:noHBand="0" w:noVBand="1"/>
      </w:tblPr>
      <w:tblGrid>
        <w:gridCol w:w="5075"/>
        <w:gridCol w:w="9639"/>
      </w:tblGrid>
      <w:tr w:rsidR="00387ABF" w:rsidRPr="007F0ACE" w14:paraId="55409489" w14:textId="2DD29562" w:rsidTr="001D0C33">
        <w:tc>
          <w:tcPr>
            <w:tcW w:w="5075" w:type="dxa"/>
          </w:tcPr>
          <w:p w14:paraId="628FFA32" w14:textId="77777777" w:rsidR="00387ABF" w:rsidRPr="007F0ACE" w:rsidRDefault="00387ABF" w:rsidP="00F0640F">
            <w:pPr>
              <w:rPr>
                <w:rFonts w:cs="Times New Roman"/>
                <w:lang w:val="bg-BG"/>
              </w:rPr>
            </w:pPr>
            <w:r w:rsidRPr="007F0ACE">
              <w:rPr>
                <w:rFonts w:cs="Times New Roman"/>
                <w:b/>
                <w:bCs/>
                <w:lang w:val="bg-BG"/>
              </w:rPr>
              <w:t>2099</w:t>
            </w:r>
            <w:r w:rsidRPr="007F0ACE">
              <w:rPr>
                <w:rFonts w:cs="Times New Roman"/>
                <w:lang w:val="bg-BG"/>
              </w:rPr>
              <w:t> Справки (устни и писмени) от кадастралните планове и разписните списъци към тях</w:t>
            </w:r>
          </w:p>
        </w:tc>
        <w:tc>
          <w:tcPr>
            <w:tcW w:w="9639" w:type="dxa"/>
          </w:tcPr>
          <w:p w14:paraId="02B99098" w14:textId="7E0C228A" w:rsidR="00387ABF" w:rsidRPr="009B58B3" w:rsidRDefault="00387ABF" w:rsidP="00F0640F">
            <w:pPr>
              <w:rPr>
                <w:rFonts w:cs="Times New Roman"/>
                <w:lang w:val="bg-BG"/>
              </w:rPr>
            </w:pPr>
          </w:p>
        </w:tc>
      </w:tr>
      <w:tr w:rsidR="00387ABF" w:rsidRPr="007F0ACE" w14:paraId="10CEC052" w14:textId="23ECCF58" w:rsidTr="001D0C33">
        <w:tc>
          <w:tcPr>
            <w:tcW w:w="5075" w:type="dxa"/>
          </w:tcPr>
          <w:p w14:paraId="298F259C" w14:textId="77777777" w:rsidR="00387ABF" w:rsidRPr="007F0ACE" w:rsidRDefault="00387ABF" w:rsidP="00F0640F">
            <w:pPr>
              <w:rPr>
                <w:rFonts w:cs="Times New Roman"/>
                <w:lang w:val="bg-BG"/>
              </w:rPr>
            </w:pPr>
            <w:r w:rsidRPr="007F0ACE">
              <w:rPr>
                <w:rFonts w:cs="Times New Roman"/>
                <w:b/>
                <w:bCs/>
                <w:lang w:val="bg-BG"/>
              </w:rPr>
              <w:t>2120</w:t>
            </w:r>
            <w:r w:rsidRPr="007F0ACE">
              <w:rPr>
                <w:rFonts w:cs="Times New Roman"/>
                <w:lang w:val="bg-BG"/>
              </w:rPr>
              <w:t> Отразяване на промени в разписния списък към кадастрален план</w:t>
            </w:r>
          </w:p>
        </w:tc>
        <w:tc>
          <w:tcPr>
            <w:tcW w:w="9639" w:type="dxa"/>
          </w:tcPr>
          <w:p w14:paraId="4EDB1852" w14:textId="32960D0F" w:rsidR="00387ABF" w:rsidRPr="00F52A59" w:rsidRDefault="00387ABF" w:rsidP="00F0640F">
            <w:pPr>
              <w:rPr>
                <w:rFonts w:cs="Times New Roman"/>
                <w:lang w:val="bg-BG"/>
              </w:rPr>
            </w:pPr>
          </w:p>
        </w:tc>
      </w:tr>
    </w:tbl>
    <w:tbl>
      <w:tblPr>
        <w:tblStyle w:val="TableGrid2"/>
        <w:tblW w:w="14714" w:type="dxa"/>
        <w:tblInd w:w="-5" w:type="dxa"/>
        <w:tblLayout w:type="fixed"/>
        <w:tblLook w:val="04A0" w:firstRow="1" w:lastRow="0" w:firstColumn="1" w:lastColumn="0" w:noHBand="0" w:noVBand="1"/>
      </w:tblPr>
      <w:tblGrid>
        <w:gridCol w:w="14714"/>
      </w:tblGrid>
      <w:tr w:rsidR="00D16165" w:rsidRPr="008A3914" w14:paraId="54760C3F" w14:textId="77777777" w:rsidTr="00F614E6">
        <w:tc>
          <w:tcPr>
            <w:tcW w:w="14714" w:type="dxa"/>
          </w:tcPr>
          <w:p w14:paraId="2880136D" w14:textId="77A772D0" w:rsidR="00D16165" w:rsidRPr="008A3914" w:rsidRDefault="00D16165" w:rsidP="007A2D09">
            <w:pPr>
              <w:jc w:val="center"/>
              <w:rPr>
                <w:rFonts w:cs="Times New Roman"/>
                <w:b/>
                <w:bCs/>
                <w:lang w:val="bg-BG"/>
              </w:rPr>
            </w:pPr>
            <w:r w:rsidRPr="008A3914">
              <w:rPr>
                <w:rFonts w:cs="Times New Roman"/>
                <w:b/>
                <w:bCs/>
                <w:lang w:val="bg-BG"/>
              </w:rPr>
              <w:lastRenderedPageBreak/>
              <w:t>Административни услуги "</w:t>
            </w:r>
            <w:r>
              <w:rPr>
                <w:rFonts w:cs="Times New Roman"/>
                <w:b/>
                <w:bCs/>
                <w:lang w:val="bg-BG"/>
              </w:rPr>
              <w:t xml:space="preserve"> </w:t>
            </w:r>
            <w:r w:rsidR="004A56B0">
              <w:rPr>
                <w:rFonts w:cs="Times New Roman"/>
                <w:b/>
                <w:bCs/>
                <w:lang w:val="bg-BG"/>
              </w:rPr>
              <w:t>Контрол по строителство</w:t>
            </w:r>
            <w:r w:rsidRPr="008A3914">
              <w:rPr>
                <w:rFonts w:cs="Times New Roman"/>
                <w:b/>
                <w:bCs/>
                <w:lang w:val="bg-BG"/>
              </w:rPr>
              <w:t>"</w:t>
            </w:r>
          </w:p>
        </w:tc>
      </w:tr>
    </w:tbl>
    <w:tbl>
      <w:tblPr>
        <w:tblStyle w:val="TableGrid"/>
        <w:tblW w:w="14714" w:type="dxa"/>
        <w:tblInd w:w="-5" w:type="dxa"/>
        <w:tblLayout w:type="fixed"/>
        <w:tblLook w:val="04A0" w:firstRow="1" w:lastRow="0" w:firstColumn="1" w:lastColumn="0" w:noHBand="0" w:noVBand="1"/>
      </w:tblPr>
      <w:tblGrid>
        <w:gridCol w:w="5075"/>
        <w:gridCol w:w="9639"/>
      </w:tblGrid>
      <w:tr w:rsidR="00387ABF" w:rsidRPr="007F0ACE" w14:paraId="3E9A273A" w14:textId="72D88D54" w:rsidTr="001D0C33">
        <w:tc>
          <w:tcPr>
            <w:tcW w:w="5075" w:type="dxa"/>
          </w:tcPr>
          <w:p w14:paraId="01211202" w14:textId="77777777" w:rsidR="00387ABF" w:rsidRPr="007F0ACE" w:rsidRDefault="00387ABF" w:rsidP="00F0640F">
            <w:pPr>
              <w:jc w:val="center"/>
              <w:rPr>
                <w:rFonts w:cs="Times New Roman"/>
                <w:lang w:val="bg-BG"/>
              </w:rPr>
            </w:pPr>
            <w:r w:rsidRPr="007F0ACE">
              <w:rPr>
                <w:rFonts w:cs="Times New Roman"/>
                <w:b/>
                <w:bCs/>
                <w:lang w:val="bg-BG"/>
              </w:rPr>
              <w:t>2097</w:t>
            </w:r>
            <w:r w:rsidRPr="007F0ACE">
              <w:rPr>
                <w:rFonts w:cs="Times New Roman"/>
                <w:lang w:val="bg-BG"/>
              </w:rPr>
              <w:t> Проверка за спазване определената линия на застрояване, заснемане и нанасяне на мрежи и съоръжения на техническата инфраструктура</w:t>
            </w:r>
          </w:p>
        </w:tc>
        <w:tc>
          <w:tcPr>
            <w:tcW w:w="9639" w:type="dxa"/>
            <w:shd w:val="clear" w:color="auto" w:fill="FFFFFF" w:themeFill="background1"/>
          </w:tcPr>
          <w:p w14:paraId="78B2B63D" w14:textId="417FCBD8" w:rsidR="00387ABF" w:rsidRPr="00F52A59" w:rsidRDefault="00387ABF" w:rsidP="00F0640F">
            <w:pPr>
              <w:rPr>
                <w:rFonts w:cs="Times New Roman"/>
                <w:lang w:val="bg-BG"/>
              </w:rPr>
            </w:pPr>
          </w:p>
        </w:tc>
      </w:tr>
      <w:tr w:rsidR="00387ABF" w:rsidRPr="007F0ACE" w14:paraId="3A8A7666" w14:textId="7B06438F" w:rsidTr="001D0C33">
        <w:tc>
          <w:tcPr>
            <w:tcW w:w="5075" w:type="dxa"/>
          </w:tcPr>
          <w:p w14:paraId="3ADFC160" w14:textId="77777777" w:rsidR="00387ABF" w:rsidRPr="007F0ACE" w:rsidRDefault="00387ABF" w:rsidP="00F0640F">
            <w:pPr>
              <w:rPr>
                <w:rFonts w:cs="Times New Roman"/>
                <w:lang w:val="bg-BG"/>
              </w:rPr>
            </w:pPr>
            <w:r w:rsidRPr="007F0ACE">
              <w:rPr>
                <w:rFonts w:cs="Times New Roman"/>
                <w:b/>
                <w:bCs/>
                <w:lang w:val="bg-BG"/>
              </w:rPr>
              <w:t>2098</w:t>
            </w:r>
            <w:r w:rsidRPr="007F0ACE">
              <w:rPr>
                <w:rFonts w:cs="Times New Roman"/>
                <w:lang w:val="bg-BG"/>
              </w:rPr>
              <w:t> Проверка за установяване на съответствието на строежа с издадените строителни книжа и за това, че подробният устройствен план е приложен по отношение на застрояването</w:t>
            </w:r>
          </w:p>
        </w:tc>
        <w:tc>
          <w:tcPr>
            <w:tcW w:w="9639" w:type="dxa"/>
          </w:tcPr>
          <w:p w14:paraId="3A5AB977" w14:textId="5EBBFDAD" w:rsidR="00387ABF" w:rsidRPr="00F52A59" w:rsidRDefault="00387ABF" w:rsidP="00F0640F">
            <w:pPr>
              <w:rPr>
                <w:rFonts w:cs="Times New Roman"/>
                <w:lang w:val="bg-BG"/>
              </w:rPr>
            </w:pPr>
          </w:p>
        </w:tc>
      </w:tr>
      <w:tr w:rsidR="00387ABF" w:rsidRPr="007F0ACE" w14:paraId="5F0BA141" w14:textId="4589CF17" w:rsidTr="001D0C33">
        <w:tc>
          <w:tcPr>
            <w:tcW w:w="5075" w:type="dxa"/>
          </w:tcPr>
          <w:p w14:paraId="6CECF3A1" w14:textId="77777777" w:rsidR="00387ABF" w:rsidRPr="007F0ACE" w:rsidRDefault="00387ABF" w:rsidP="00F0640F">
            <w:pPr>
              <w:rPr>
                <w:rFonts w:cs="Times New Roman"/>
                <w:lang w:val="bg-BG"/>
              </w:rPr>
            </w:pPr>
            <w:r w:rsidRPr="007F0ACE">
              <w:rPr>
                <w:rFonts w:cs="Times New Roman"/>
                <w:b/>
                <w:bCs/>
                <w:lang w:val="bg-BG"/>
              </w:rPr>
              <w:t>2667</w:t>
            </w:r>
            <w:r w:rsidRPr="007F0ACE">
              <w:rPr>
                <w:rFonts w:cs="Times New Roman"/>
                <w:lang w:val="bg-BG"/>
              </w:rPr>
              <w:t> Одобряване на План за управление на строителните отпадъци и/или План за безопасност и здраве</w:t>
            </w:r>
          </w:p>
        </w:tc>
        <w:tc>
          <w:tcPr>
            <w:tcW w:w="9639" w:type="dxa"/>
          </w:tcPr>
          <w:p w14:paraId="52DA7C6C" w14:textId="6CFFB860" w:rsidR="00387ABF" w:rsidRPr="0000182E" w:rsidRDefault="00387ABF" w:rsidP="00F0640F">
            <w:pPr>
              <w:rPr>
                <w:rFonts w:cs="Times New Roman"/>
                <w:lang w:val="bg-BG"/>
              </w:rPr>
            </w:pPr>
          </w:p>
        </w:tc>
      </w:tr>
    </w:tbl>
    <w:tbl>
      <w:tblPr>
        <w:tblStyle w:val="TableGrid2"/>
        <w:tblW w:w="14714" w:type="dxa"/>
        <w:tblInd w:w="-5" w:type="dxa"/>
        <w:tblLayout w:type="fixed"/>
        <w:tblLook w:val="04A0" w:firstRow="1" w:lastRow="0" w:firstColumn="1" w:lastColumn="0" w:noHBand="0" w:noVBand="1"/>
      </w:tblPr>
      <w:tblGrid>
        <w:gridCol w:w="14714"/>
      </w:tblGrid>
      <w:tr w:rsidR="00D16165" w:rsidRPr="008A3914" w14:paraId="185145F4" w14:textId="77777777" w:rsidTr="00F614E6">
        <w:tc>
          <w:tcPr>
            <w:tcW w:w="14714" w:type="dxa"/>
          </w:tcPr>
          <w:p w14:paraId="3BC89036" w14:textId="25ED0C8A" w:rsidR="00D16165" w:rsidRPr="008A3914" w:rsidRDefault="00D16165" w:rsidP="007A2D09">
            <w:pPr>
              <w:jc w:val="center"/>
              <w:rPr>
                <w:rFonts w:cs="Times New Roman"/>
                <w:b/>
                <w:bCs/>
                <w:lang w:val="bg-BG"/>
              </w:rPr>
            </w:pPr>
            <w:r w:rsidRPr="008A3914">
              <w:rPr>
                <w:rFonts w:cs="Times New Roman"/>
                <w:b/>
                <w:bCs/>
                <w:lang w:val="bg-BG"/>
              </w:rPr>
              <w:t>Административни услуги "</w:t>
            </w:r>
            <w:r>
              <w:rPr>
                <w:rFonts w:cs="Times New Roman"/>
                <w:b/>
                <w:bCs/>
                <w:lang w:val="bg-BG"/>
              </w:rPr>
              <w:t xml:space="preserve"> </w:t>
            </w:r>
            <w:r w:rsidR="004A56B0">
              <w:rPr>
                <w:rFonts w:cs="Times New Roman"/>
                <w:b/>
                <w:bCs/>
                <w:lang w:val="bg-BG"/>
              </w:rPr>
              <w:t>Нотариална дейност</w:t>
            </w:r>
            <w:r w:rsidRPr="008A3914">
              <w:rPr>
                <w:rFonts w:cs="Times New Roman"/>
                <w:b/>
                <w:bCs/>
                <w:lang w:val="bg-BG"/>
              </w:rPr>
              <w:t>"</w:t>
            </w:r>
          </w:p>
        </w:tc>
      </w:tr>
    </w:tbl>
    <w:tbl>
      <w:tblPr>
        <w:tblStyle w:val="TableGrid"/>
        <w:tblW w:w="14714" w:type="dxa"/>
        <w:tblInd w:w="-5" w:type="dxa"/>
        <w:tblLayout w:type="fixed"/>
        <w:tblLook w:val="04A0" w:firstRow="1" w:lastRow="0" w:firstColumn="1" w:lastColumn="0" w:noHBand="0" w:noVBand="1"/>
      </w:tblPr>
      <w:tblGrid>
        <w:gridCol w:w="5075"/>
        <w:gridCol w:w="9639"/>
      </w:tblGrid>
      <w:tr w:rsidR="00387ABF" w:rsidRPr="007F0ACE" w14:paraId="038864AD" w14:textId="5BFF3013" w:rsidTr="001D0C33">
        <w:tc>
          <w:tcPr>
            <w:tcW w:w="5075" w:type="dxa"/>
          </w:tcPr>
          <w:p w14:paraId="39576A62" w14:textId="77777777" w:rsidR="00387ABF" w:rsidRPr="007F0ACE" w:rsidRDefault="00387ABF" w:rsidP="00F0640F">
            <w:pPr>
              <w:rPr>
                <w:rFonts w:cs="Times New Roman"/>
                <w:lang w:val="bg-BG"/>
              </w:rPr>
            </w:pPr>
            <w:r w:rsidRPr="007F0ACE">
              <w:rPr>
                <w:rFonts w:cs="Times New Roman"/>
                <w:b/>
                <w:bCs/>
                <w:lang w:val="bg-BG"/>
              </w:rPr>
              <w:t>2015</w:t>
            </w:r>
            <w:r w:rsidRPr="007F0ACE">
              <w:rPr>
                <w:rFonts w:cs="Times New Roman"/>
                <w:lang w:val="bg-BG"/>
              </w:rPr>
              <w:t> Нотариално удостоверяване на подписите на частни документи, които са едностранни актове и не подлежат на вписване</w:t>
            </w:r>
          </w:p>
        </w:tc>
        <w:tc>
          <w:tcPr>
            <w:tcW w:w="9639" w:type="dxa"/>
          </w:tcPr>
          <w:p w14:paraId="67E423DD" w14:textId="2951359C" w:rsidR="00387ABF" w:rsidRPr="0000182E" w:rsidRDefault="00387ABF" w:rsidP="00F0640F">
            <w:pPr>
              <w:rPr>
                <w:rFonts w:cs="Times New Roman"/>
                <w:lang w:val="bg-BG"/>
              </w:rPr>
            </w:pPr>
          </w:p>
        </w:tc>
      </w:tr>
      <w:tr w:rsidR="00387ABF" w:rsidRPr="007F0ACE" w14:paraId="146ACA5F" w14:textId="3640C2C2" w:rsidTr="001D0C33">
        <w:tc>
          <w:tcPr>
            <w:tcW w:w="5075" w:type="dxa"/>
          </w:tcPr>
          <w:p w14:paraId="228AFB72" w14:textId="77777777" w:rsidR="00387ABF" w:rsidRPr="007F0ACE" w:rsidRDefault="00387ABF" w:rsidP="00F0640F">
            <w:pPr>
              <w:rPr>
                <w:rFonts w:cs="Times New Roman"/>
                <w:lang w:val="bg-BG"/>
              </w:rPr>
            </w:pPr>
            <w:r w:rsidRPr="007F0ACE">
              <w:rPr>
                <w:rFonts w:cs="Times New Roman"/>
                <w:b/>
                <w:bCs/>
                <w:lang w:val="bg-BG"/>
              </w:rPr>
              <w:t>2072</w:t>
            </w:r>
            <w:r w:rsidRPr="007F0ACE">
              <w:rPr>
                <w:rFonts w:cs="Times New Roman"/>
                <w:lang w:val="bg-BG"/>
              </w:rPr>
              <w:t> Нотариално удостоверяване на верността на преписи и извлечения от документи и книжа</w:t>
            </w:r>
          </w:p>
        </w:tc>
        <w:tc>
          <w:tcPr>
            <w:tcW w:w="9639" w:type="dxa"/>
          </w:tcPr>
          <w:p w14:paraId="6D7C4E69" w14:textId="2B826988" w:rsidR="00387ABF" w:rsidRPr="00973865" w:rsidRDefault="00387ABF" w:rsidP="00F0640F">
            <w:pPr>
              <w:rPr>
                <w:rFonts w:cs="Times New Roman"/>
                <w:lang w:val="bg-BG"/>
              </w:rPr>
            </w:pPr>
          </w:p>
        </w:tc>
      </w:tr>
      <w:tr w:rsidR="00387ABF" w:rsidRPr="007F0ACE" w14:paraId="3D7F1907" w14:textId="54D90C5A" w:rsidTr="001D0C33">
        <w:tc>
          <w:tcPr>
            <w:tcW w:w="5075" w:type="dxa"/>
          </w:tcPr>
          <w:p w14:paraId="5FE25189" w14:textId="77777777" w:rsidR="00387ABF" w:rsidRPr="007F0ACE" w:rsidRDefault="00387ABF" w:rsidP="00F0640F">
            <w:pPr>
              <w:rPr>
                <w:rFonts w:cs="Times New Roman"/>
                <w:lang w:val="bg-BG"/>
              </w:rPr>
            </w:pPr>
            <w:r w:rsidRPr="007F0ACE">
              <w:rPr>
                <w:rFonts w:cs="Times New Roman"/>
                <w:b/>
                <w:bCs/>
                <w:lang w:val="bg-BG"/>
              </w:rPr>
              <w:t>2094</w:t>
            </w:r>
            <w:r w:rsidRPr="007F0ACE">
              <w:rPr>
                <w:rFonts w:cs="Times New Roman"/>
                <w:lang w:val="bg-BG"/>
              </w:rPr>
              <w:t> Нотариално удостоверяване на подписа и съдържанието на пълномощно по чл. 37 от Закона за задълженията и договорите</w:t>
            </w:r>
          </w:p>
        </w:tc>
        <w:tc>
          <w:tcPr>
            <w:tcW w:w="9639" w:type="dxa"/>
          </w:tcPr>
          <w:p w14:paraId="25BBBC6D" w14:textId="4517414D" w:rsidR="00387ABF" w:rsidRPr="00973865" w:rsidRDefault="00387ABF" w:rsidP="00F0640F">
            <w:pPr>
              <w:rPr>
                <w:rFonts w:cs="Times New Roman"/>
                <w:lang w:val="bg-BG"/>
              </w:rPr>
            </w:pPr>
          </w:p>
        </w:tc>
      </w:tr>
    </w:tbl>
    <w:tbl>
      <w:tblPr>
        <w:tblStyle w:val="TableGrid2"/>
        <w:tblW w:w="14714" w:type="dxa"/>
        <w:tblInd w:w="-5" w:type="dxa"/>
        <w:tblLayout w:type="fixed"/>
        <w:tblLook w:val="04A0" w:firstRow="1" w:lastRow="0" w:firstColumn="1" w:lastColumn="0" w:noHBand="0" w:noVBand="1"/>
      </w:tblPr>
      <w:tblGrid>
        <w:gridCol w:w="14714"/>
      </w:tblGrid>
      <w:tr w:rsidR="00D16165" w:rsidRPr="008A3914" w14:paraId="1AD357D3" w14:textId="77777777" w:rsidTr="00F614E6">
        <w:tc>
          <w:tcPr>
            <w:tcW w:w="14714" w:type="dxa"/>
          </w:tcPr>
          <w:p w14:paraId="0038B70F" w14:textId="284065E8" w:rsidR="00D16165" w:rsidRPr="008A3914" w:rsidRDefault="004A56B0" w:rsidP="007A2D09">
            <w:pPr>
              <w:jc w:val="center"/>
              <w:rPr>
                <w:rFonts w:cs="Times New Roman"/>
                <w:b/>
                <w:bCs/>
                <w:lang w:val="bg-BG"/>
              </w:rPr>
            </w:pPr>
            <w:r>
              <w:rPr>
                <w:rFonts w:cs="Times New Roman"/>
                <w:b/>
                <w:bCs/>
                <w:lang w:val="bg-BG"/>
              </w:rPr>
              <w:t xml:space="preserve">Административни услуги по гражданска регистрация и </w:t>
            </w:r>
            <w:proofErr w:type="spellStart"/>
            <w:r>
              <w:rPr>
                <w:rFonts w:cs="Times New Roman"/>
                <w:b/>
                <w:bCs/>
                <w:lang w:val="bg-BG"/>
              </w:rPr>
              <w:t>актосъставяне</w:t>
            </w:r>
            <w:proofErr w:type="spellEnd"/>
          </w:p>
        </w:tc>
      </w:tr>
    </w:tbl>
    <w:tbl>
      <w:tblPr>
        <w:tblStyle w:val="TableGrid"/>
        <w:tblW w:w="14714" w:type="dxa"/>
        <w:tblInd w:w="-5" w:type="dxa"/>
        <w:tblLayout w:type="fixed"/>
        <w:tblLook w:val="04A0" w:firstRow="1" w:lastRow="0" w:firstColumn="1" w:lastColumn="0" w:noHBand="0" w:noVBand="1"/>
      </w:tblPr>
      <w:tblGrid>
        <w:gridCol w:w="5075"/>
        <w:gridCol w:w="9639"/>
      </w:tblGrid>
      <w:tr w:rsidR="00387ABF" w:rsidRPr="007F0ACE" w14:paraId="45CC744B" w14:textId="7C971B0A" w:rsidTr="001D0C33">
        <w:tc>
          <w:tcPr>
            <w:tcW w:w="5075" w:type="dxa"/>
          </w:tcPr>
          <w:p w14:paraId="224DFC92" w14:textId="77777777" w:rsidR="00387ABF" w:rsidRPr="007F0ACE" w:rsidRDefault="00387ABF" w:rsidP="00F0640F">
            <w:pPr>
              <w:rPr>
                <w:rFonts w:cs="Times New Roman"/>
                <w:b/>
                <w:bCs/>
                <w:lang w:val="bg-BG"/>
              </w:rPr>
            </w:pPr>
          </w:p>
          <w:p w14:paraId="24DF3C04" w14:textId="77777777" w:rsidR="00387ABF" w:rsidRPr="007F0ACE" w:rsidRDefault="00387ABF" w:rsidP="00F0640F">
            <w:pPr>
              <w:rPr>
                <w:rFonts w:cs="Times New Roman"/>
                <w:lang w:val="bg-BG"/>
              </w:rPr>
            </w:pPr>
            <w:r w:rsidRPr="007F0ACE">
              <w:rPr>
                <w:rFonts w:cs="Times New Roman"/>
                <w:b/>
                <w:bCs/>
                <w:lang w:val="bg-BG"/>
              </w:rPr>
              <w:t>3426</w:t>
            </w:r>
            <w:r w:rsidRPr="007F0ACE">
              <w:rPr>
                <w:rFonts w:cs="Times New Roman"/>
                <w:lang w:val="bg-BG"/>
              </w:rPr>
              <w:t> Издаване на удостоверения по изключение, в друг вид, в свободен текст, когато исканите данни не могат да бъдат удостоверени с удостоверение по утвърден образец.</w:t>
            </w:r>
          </w:p>
        </w:tc>
        <w:tc>
          <w:tcPr>
            <w:tcW w:w="9639" w:type="dxa"/>
          </w:tcPr>
          <w:p w14:paraId="5BAF7013" w14:textId="77777777" w:rsidR="00387ABF" w:rsidRDefault="00387ABF" w:rsidP="00F0640F">
            <w:pPr>
              <w:rPr>
                <w:rFonts w:cs="Times New Roman"/>
                <w:lang w:val="bg-BG"/>
              </w:rPr>
            </w:pPr>
            <w:r>
              <w:rPr>
                <w:rFonts w:cs="Times New Roman"/>
                <w:lang w:val="bg-BG"/>
              </w:rPr>
              <w:t>Липсва изрично изискване за наличие на хартиен носител.</w:t>
            </w:r>
          </w:p>
          <w:p w14:paraId="4BF53C41" w14:textId="7162F3C8" w:rsidR="00387ABF" w:rsidRPr="00142D22" w:rsidRDefault="00387ABF" w:rsidP="00F0640F">
            <w:pPr>
              <w:rPr>
                <w:rFonts w:cs="Times New Roman"/>
                <w:lang w:val="bg-BG"/>
              </w:rPr>
            </w:pPr>
            <w:r>
              <w:rPr>
                <w:rFonts w:cs="Times New Roman"/>
                <w:lang w:val="bg-BG"/>
              </w:rPr>
              <w:t xml:space="preserve">Допустими са и двете форми – </w:t>
            </w:r>
            <w:proofErr w:type="spellStart"/>
            <w:r>
              <w:rPr>
                <w:rFonts w:cs="Times New Roman"/>
                <w:lang w:val="bg-BG"/>
              </w:rPr>
              <w:t>хариен</w:t>
            </w:r>
            <w:proofErr w:type="spellEnd"/>
            <w:r>
              <w:rPr>
                <w:rFonts w:cs="Times New Roman"/>
                <w:lang w:val="bg-BG"/>
              </w:rPr>
              <w:t xml:space="preserve"> или електронен документ, в зависимост от желанието на заявителя.</w:t>
            </w:r>
          </w:p>
        </w:tc>
      </w:tr>
      <w:tr w:rsidR="00387ABF" w:rsidRPr="00ED14F2" w14:paraId="0A42B99F" w14:textId="1A155990" w:rsidTr="001D0C33">
        <w:tc>
          <w:tcPr>
            <w:tcW w:w="5075" w:type="dxa"/>
          </w:tcPr>
          <w:p w14:paraId="71615B0A" w14:textId="77777777" w:rsidR="00387ABF" w:rsidRPr="007F0ACE" w:rsidRDefault="00387ABF" w:rsidP="00F0640F">
            <w:pPr>
              <w:rPr>
                <w:rFonts w:cs="Times New Roman"/>
                <w:b/>
                <w:bCs/>
                <w:lang w:val="bg-BG"/>
              </w:rPr>
            </w:pPr>
            <w:r w:rsidRPr="007F0ACE">
              <w:rPr>
                <w:rFonts w:cs="Times New Roman"/>
                <w:b/>
                <w:bCs/>
                <w:lang w:val="bg-BG"/>
              </w:rPr>
              <w:t>1994</w:t>
            </w:r>
            <w:r w:rsidRPr="007F0ACE">
              <w:rPr>
                <w:rFonts w:cs="Times New Roman"/>
                <w:lang w:val="bg-BG"/>
              </w:rPr>
              <w:t xml:space="preserve"> Признаване и изпълнение на съдебно решение или друг акт на чуждестранен съд </w:t>
            </w:r>
            <w:r w:rsidRPr="007F0ACE">
              <w:rPr>
                <w:rFonts w:cs="Times New Roman"/>
                <w:lang w:val="bg-BG"/>
              </w:rPr>
              <w:lastRenderedPageBreak/>
              <w:t>или друг орган</w:t>
            </w:r>
          </w:p>
        </w:tc>
        <w:tc>
          <w:tcPr>
            <w:tcW w:w="9639" w:type="dxa"/>
          </w:tcPr>
          <w:p w14:paraId="4019BBE2" w14:textId="2830F7F9" w:rsidR="00387ABF" w:rsidRPr="007C5EC2" w:rsidRDefault="00387ABF" w:rsidP="00F0640F">
            <w:pPr>
              <w:rPr>
                <w:rFonts w:cs="Times New Roman"/>
                <w:lang w:val="bg-BG"/>
              </w:rPr>
            </w:pPr>
          </w:p>
        </w:tc>
      </w:tr>
      <w:tr w:rsidR="00387ABF" w:rsidRPr="007F0ACE" w14:paraId="3B5DD14E" w14:textId="3649AD63" w:rsidTr="001D0C33">
        <w:tc>
          <w:tcPr>
            <w:tcW w:w="5075" w:type="dxa"/>
          </w:tcPr>
          <w:p w14:paraId="4F962E46" w14:textId="77777777" w:rsidR="00387ABF" w:rsidRPr="007F0ACE" w:rsidRDefault="00387ABF" w:rsidP="00F0640F">
            <w:pPr>
              <w:rPr>
                <w:rFonts w:cs="Times New Roman"/>
                <w:lang w:val="bg-BG"/>
              </w:rPr>
            </w:pPr>
            <w:r w:rsidRPr="007F0ACE">
              <w:rPr>
                <w:rFonts w:cs="Times New Roman"/>
                <w:b/>
                <w:bCs/>
                <w:lang w:val="bg-BG"/>
              </w:rPr>
              <w:t>1997</w:t>
            </w:r>
            <w:r w:rsidRPr="007F0ACE">
              <w:rPr>
                <w:rFonts w:cs="Times New Roman"/>
                <w:lang w:val="bg-BG"/>
              </w:rPr>
              <w:t> Издаване на удостоверение за настоящ адрес при вече регистриран настоящ адрес</w:t>
            </w:r>
          </w:p>
        </w:tc>
        <w:tc>
          <w:tcPr>
            <w:tcW w:w="9639" w:type="dxa"/>
          </w:tcPr>
          <w:p w14:paraId="150FED56" w14:textId="77777777" w:rsidR="00387ABF" w:rsidRDefault="00387ABF" w:rsidP="00F0640F">
            <w:pPr>
              <w:rPr>
                <w:rFonts w:cs="Times New Roman"/>
                <w:lang w:val="bg-BG"/>
              </w:rPr>
            </w:pPr>
            <w:r>
              <w:rPr>
                <w:rFonts w:cs="Times New Roman"/>
                <w:lang w:val="bg-BG"/>
              </w:rPr>
              <w:t>Липсва ограничение за предоставяне на услугата единствено на хартиен носител. И към момента доста общини я предоставят и по електронен път.</w:t>
            </w:r>
          </w:p>
          <w:p w14:paraId="438D721A" w14:textId="23E06EA3" w:rsidR="00387ABF" w:rsidRPr="00BC4957" w:rsidRDefault="00387ABF" w:rsidP="00F0640F">
            <w:pPr>
              <w:rPr>
                <w:rFonts w:cs="Times New Roman"/>
                <w:lang w:val="bg-BG"/>
              </w:rPr>
            </w:pPr>
            <w:r>
              <w:rPr>
                <w:rFonts w:cs="Times New Roman"/>
                <w:lang w:val="bg-BG"/>
              </w:rPr>
              <w:t>Допустими са и двете форми – хартиен и електронен документ, в зависимост от желанието на заявителя.</w:t>
            </w:r>
          </w:p>
        </w:tc>
      </w:tr>
      <w:tr w:rsidR="00387ABF" w:rsidRPr="007F0ACE" w14:paraId="7CFFC099" w14:textId="245F1FB2" w:rsidTr="001D0C33">
        <w:tc>
          <w:tcPr>
            <w:tcW w:w="5075" w:type="dxa"/>
          </w:tcPr>
          <w:p w14:paraId="19336B44" w14:textId="77777777" w:rsidR="00387ABF" w:rsidRPr="007F0ACE" w:rsidRDefault="00387ABF" w:rsidP="00F0640F">
            <w:pPr>
              <w:rPr>
                <w:rFonts w:cs="Times New Roman"/>
                <w:lang w:val="bg-BG"/>
              </w:rPr>
            </w:pPr>
            <w:r w:rsidRPr="007F0ACE">
              <w:rPr>
                <w:rFonts w:cs="Times New Roman"/>
                <w:b/>
                <w:bCs/>
                <w:lang w:val="bg-BG"/>
              </w:rPr>
              <w:t>1999</w:t>
            </w:r>
            <w:r w:rsidRPr="007F0ACE">
              <w:rPr>
                <w:rFonts w:cs="Times New Roman"/>
                <w:lang w:val="bg-BG"/>
              </w:rPr>
              <w:t> Издаване на удостоверение за сключен граждански брак - оригинал</w:t>
            </w:r>
          </w:p>
        </w:tc>
        <w:tc>
          <w:tcPr>
            <w:tcW w:w="9639" w:type="dxa"/>
          </w:tcPr>
          <w:p w14:paraId="704FB7BE" w14:textId="7BD6087F" w:rsidR="00387ABF" w:rsidRPr="00D43546" w:rsidRDefault="00387ABF" w:rsidP="00F0640F">
            <w:pPr>
              <w:rPr>
                <w:rFonts w:cs="Times New Roman"/>
                <w:lang w:val="bg-BG"/>
              </w:rPr>
            </w:pPr>
          </w:p>
        </w:tc>
      </w:tr>
      <w:tr w:rsidR="00387ABF" w:rsidRPr="007F0ACE" w14:paraId="2770E1A2" w14:textId="3D48EA30" w:rsidTr="001D0C33">
        <w:tc>
          <w:tcPr>
            <w:tcW w:w="5075" w:type="dxa"/>
          </w:tcPr>
          <w:p w14:paraId="7A8CAD1B" w14:textId="77777777" w:rsidR="00387ABF" w:rsidRPr="007F0ACE" w:rsidRDefault="00387ABF" w:rsidP="00F0640F">
            <w:pPr>
              <w:rPr>
                <w:rFonts w:cs="Times New Roman"/>
                <w:lang w:val="bg-BG"/>
              </w:rPr>
            </w:pPr>
            <w:r w:rsidRPr="007C5D7E">
              <w:rPr>
                <w:rFonts w:cs="Times New Roman"/>
                <w:b/>
                <w:bCs/>
                <w:lang w:val="bg-BG"/>
              </w:rPr>
              <w:t>2000</w:t>
            </w:r>
            <w:r w:rsidRPr="007C5D7E">
              <w:rPr>
                <w:rFonts w:cs="Times New Roman"/>
                <w:lang w:val="bg-BG"/>
              </w:rPr>
              <w:t> Издаване на многоезично извлечение от акт за гражданско състояние</w:t>
            </w:r>
          </w:p>
        </w:tc>
        <w:tc>
          <w:tcPr>
            <w:tcW w:w="9639" w:type="dxa"/>
          </w:tcPr>
          <w:p w14:paraId="314CF826" w14:textId="5D10DA89" w:rsidR="00387ABF" w:rsidRPr="00D43546" w:rsidRDefault="00387ABF" w:rsidP="00F0640F">
            <w:pPr>
              <w:rPr>
                <w:rFonts w:cs="Times New Roman"/>
                <w:lang w:val="bg-BG"/>
              </w:rPr>
            </w:pPr>
          </w:p>
        </w:tc>
      </w:tr>
      <w:tr w:rsidR="00387ABF" w:rsidRPr="007F0ACE" w14:paraId="0A6CF269" w14:textId="70D892EF" w:rsidTr="001D0C33">
        <w:tc>
          <w:tcPr>
            <w:tcW w:w="5075" w:type="dxa"/>
          </w:tcPr>
          <w:p w14:paraId="308CBB3A" w14:textId="77777777" w:rsidR="00387ABF" w:rsidRPr="007F0ACE" w:rsidRDefault="00387ABF" w:rsidP="00F0640F">
            <w:pPr>
              <w:rPr>
                <w:rFonts w:cs="Times New Roman"/>
                <w:lang w:val="bg-BG"/>
              </w:rPr>
            </w:pPr>
            <w:r w:rsidRPr="007F0ACE">
              <w:rPr>
                <w:rFonts w:cs="Times New Roman"/>
                <w:b/>
                <w:bCs/>
                <w:lang w:val="bg-BG"/>
              </w:rPr>
              <w:t>2016</w:t>
            </w:r>
            <w:r w:rsidRPr="007F0ACE">
              <w:rPr>
                <w:rFonts w:cs="Times New Roman"/>
                <w:lang w:val="bg-BG"/>
              </w:rPr>
              <w:t> Издаване на удостоверение за наследници</w:t>
            </w:r>
          </w:p>
        </w:tc>
        <w:tc>
          <w:tcPr>
            <w:tcW w:w="9639" w:type="dxa"/>
          </w:tcPr>
          <w:p w14:paraId="739D7BB8" w14:textId="77777777" w:rsidR="00387ABF" w:rsidRDefault="00387ABF" w:rsidP="00F0640F">
            <w:pPr>
              <w:rPr>
                <w:rFonts w:cs="Times New Roman"/>
                <w:lang w:val="bg-BG"/>
              </w:rPr>
            </w:pPr>
            <w:r>
              <w:rPr>
                <w:rFonts w:cs="Times New Roman"/>
                <w:lang w:val="bg-BG"/>
              </w:rPr>
              <w:t>Няма изрично изискване за наличие на хартиен носител.</w:t>
            </w:r>
          </w:p>
          <w:p w14:paraId="3F89BF74" w14:textId="67796E43" w:rsidR="00387ABF" w:rsidRPr="00D43546" w:rsidRDefault="00387ABF" w:rsidP="00F0640F">
            <w:pPr>
              <w:rPr>
                <w:rFonts w:cs="Times New Roman"/>
                <w:lang w:val="bg-BG"/>
              </w:rPr>
            </w:pPr>
            <w:r w:rsidRPr="00304338">
              <w:rPr>
                <w:rFonts w:cs="Times New Roman"/>
                <w:lang w:val="bg-BG"/>
              </w:rPr>
              <w:t>Допустими са и двете форми – хартиен и електронен документ, в зависимост от желанието на заявителя.</w:t>
            </w:r>
          </w:p>
        </w:tc>
      </w:tr>
      <w:tr w:rsidR="00387ABF" w:rsidRPr="007F0ACE" w14:paraId="14CAD871" w14:textId="22829CE2" w:rsidTr="001D0C33">
        <w:tc>
          <w:tcPr>
            <w:tcW w:w="5075" w:type="dxa"/>
          </w:tcPr>
          <w:p w14:paraId="109C6982" w14:textId="77777777" w:rsidR="00387ABF" w:rsidRPr="007F0ACE" w:rsidRDefault="00387ABF" w:rsidP="00F0640F">
            <w:pPr>
              <w:rPr>
                <w:rFonts w:cs="Times New Roman"/>
                <w:lang w:val="bg-BG"/>
              </w:rPr>
            </w:pPr>
            <w:r w:rsidRPr="007F0ACE">
              <w:rPr>
                <w:rFonts w:cs="Times New Roman"/>
                <w:b/>
                <w:bCs/>
                <w:lang w:val="bg-BG"/>
              </w:rPr>
              <w:t>2017</w:t>
            </w:r>
            <w:r w:rsidRPr="007F0ACE">
              <w:rPr>
                <w:rFonts w:cs="Times New Roman"/>
                <w:lang w:val="bg-BG"/>
              </w:rPr>
              <w:t> Издаване на удостоверение за сключване на брак от български гражданин в чужбина</w:t>
            </w:r>
          </w:p>
        </w:tc>
        <w:tc>
          <w:tcPr>
            <w:tcW w:w="9639" w:type="dxa"/>
          </w:tcPr>
          <w:p w14:paraId="07C9587B" w14:textId="6A9C90E9" w:rsidR="00387ABF" w:rsidRPr="00304338" w:rsidRDefault="00387ABF" w:rsidP="00F0640F">
            <w:pPr>
              <w:rPr>
                <w:rFonts w:cs="Times New Roman"/>
                <w:lang w:val="bg-BG"/>
              </w:rPr>
            </w:pPr>
          </w:p>
        </w:tc>
      </w:tr>
      <w:tr w:rsidR="00387ABF" w:rsidRPr="007F0ACE" w14:paraId="6FC10284" w14:textId="52541A02" w:rsidTr="001D0C33">
        <w:tc>
          <w:tcPr>
            <w:tcW w:w="5075" w:type="dxa"/>
          </w:tcPr>
          <w:p w14:paraId="44DE1355" w14:textId="77777777" w:rsidR="00387ABF" w:rsidRPr="007F0ACE" w:rsidRDefault="00387ABF" w:rsidP="00F0640F">
            <w:pPr>
              <w:rPr>
                <w:rFonts w:cs="Times New Roman"/>
                <w:lang w:val="bg-BG"/>
              </w:rPr>
            </w:pPr>
            <w:r w:rsidRPr="007F0ACE">
              <w:rPr>
                <w:rFonts w:cs="Times New Roman"/>
                <w:b/>
                <w:bCs/>
                <w:lang w:val="bg-BG"/>
              </w:rPr>
              <w:t>2019</w:t>
            </w:r>
            <w:r w:rsidRPr="007F0ACE">
              <w:rPr>
                <w:rFonts w:cs="Times New Roman"/>
                <w:lang w:val="bg-BG"/>
              </w:rPr>
              <w:t> Издаване на препис-извлечение от акт за смърт - за първи път</w:t>
            </w:r>
          </w:p>
        </w:tc>
        <w:tc>
          <w:tcPr>
            <w:tcW w:w="9639" w:type="dxa"/>
          </w:tcPr>
          <w:p w14:paraId="7F76A8D2" w14:textId="13701E01" w:rsidR="00387ABF" w:rsidRPr="00304338" w:rsidRDefault="00387ABF" w:rsidP="00F0640F">
            <w:pPr>
              <w:rPr>
                <w:rFonts w:cs="Times New Roman"/>
                <w:lang w:val="bg-BG"/>
              </w:rPr>
            </w:pPr>
          </w:p>
        </w:tc>
      </w:tr>
      <w:tr w:rsidR="00387ABF" w:rsidRPr="007F0ACE" w14:paraId="5557A92E" w14:textId="0637884A" w:rsidTr="001D0C33">
        <w:tc>
          <w:tcPr>
            <w:tcW w:w="5075" w:type="dxa"/>
          </w:tcPr>
          <w:p w14:paraId="5A8A635C" w14:textId="77777777" w:rsidR="00387ABF" w:rsidRPr="007F0ACE" w:rsidRDefault="00387ABF" w:rsidP="00F0640F">
            <w:pPr>
              <w:rPr>
                <w:rFonts w:cs="Times New Roman"/>
                <w:lang w:val="bg-BG"/>
              </w:rPr>
            </w:pPr>
            <w:r w:rsidRPr="007F0ACE">
              <w:rPr>
                <w:rFonts w:cs="Times New Roman"/>
                <w:b/>
                <w:bCs/>
                <w:lang w:val="bg-BG"/>
              </w:rPr>
              <w:t>2020</w:t>
            </w:r>
            <w:r w:rsidRPr="007F0ACE">
              <w:rPr>
                <w:rFonts w:cs="Times New Roman"/>
                <w:lang w:val="bg-BG"/>
              </w:rPr>
              <w:t xml:space="preserve"> Издаване на заверен препис или копие от </w:t>
            </w:r>
            <w:proofErr w:type="spellStart"/>
            <w:r w:rsidRPr="007F0ACE">
              <w:rPr>
                <w:rFonts w:cs="Times New Roman"/>
                <w:lang w:val="bg-BG"/>
              </w:rPr>
              <w:t>личeн</w:t>
            </w:r>
            <w:proofErr w:type="spellEnd"/>
            <w:r w:rsidRPr="007F0ACE">
              <w:rPr>
                <w:rFonts w:cs="Times New Roman"/>
                <w:lang w:val="bg-BG"/>
              </w:rPr>
              <w:t xml:space="preserve"> </w:t>
            </w:r>
            <w:proofErr w:type="spellStart"/>
            <w:r w:rsidRPr="007F0ACE">
              <w:rPr>
                <w:rFonts w:cs="Times New Roman"/>
                <w:lang w:val="bg-BG"/>
              </w:rPr>
              <w:t>регистрационeн</w:t>
            </w:r>
            <w:proofErr w:type="spellEnd"/>
            <w:r w:rsidRPr="007F0ACE">
              <w:rPr>
                <w:rFonts w:cs="Times New Roman"/>
                <w:lang w:val="bg-BG"/>
              </w:rPr>
              <w:t xml:space="preserve"> картон или страница от семейния регистър на населението</w:t>
            </w:r>
          </w:p>
        </w:tc>
        <w:tc>
          <w:tcPr>
            <w:tcW w:w="9639" w:type="dxa"/>
          </w:tcPr>
          <w:p w14:paraId="1B742613" w14:textId="4F3BBA4B" w:rsidR="00387ABF" w:rsidRPr="00304338" w:rsidRDefault="00387ABF" w:rsidP="00F0640F">
            <w:pPr>
              <w:rPr>
                <w:rFonts w:cs="Times New Roman"/>
                <w:lang w:val="bg-BG"/>
              </w:rPr>
            </w:pPr>
          </w:p>
        </w:tc>
      </w:tr>
      <w:tr w:rsidR="00387ABF" w:rsidRPr="007F0ACE" w14:paraId="43068729" w14:textId="51E55A4D" w:rsidTr="001D0C33">
        <w:tc>
          <w:tcPr>
            <w:tcW w:w="5075" w:type="dxa"/>
          </w:tcPr>
          <w:p w14:paraId="1F02298C" w14:textId="77777777" w:rsidR="00387ABF" w:rsidRPr="007F0ACE" w:rsidRDefault="00387ABF" w:rsidP="00F0640F">
            <w:pPr>
              <w:rPr>
                <w:rFonts w:cs="Times New Roman"/>
                <w:lang w:val="bg-BG"/>
              </w:rPr>
            </w:pPr>
            <w:r w:rsidRPr="007F0ACE">
              <w:rPr>
                <w:rFonts w:cs="Times New Roman"/>
                <w:b/>
                <w:bCs/>
                <w:lang w:val="bg-BG"/>
              </w:rPr>
              <w:t>2033</w:t>
            </w:r>
            <w:r w:rsidRPr="007F0ACE">
              <w:rPr>
                <w:rFonts w:cs="Times New Roman"/>
                <w:lang w:val="bg-BG"/>
              </w:rPr>
              <w:t> Възстановяване или промяна на име</w:t>
            </w:r>
          </w:p>
        </w:tc>
        <w:tc>
          <w:tcPr>
            <w:tcW w:w="9639" w:type="dxa"/>
          </w:tcPr>
          <w:p w14:paraId="66C62D0A" w14:textId="4166B659" w:rsidR="00387ABF" w:rsidRPr="00304338" w:rsidRDefault="00387ABF" w:rsidP="00F0640F">
            <w:pPr>
              <w:rPr>
                <w:rFonts w:cs="Times New Roman"/>
                <w:lang w:val="bg-BG"/>
              </w:rPr>
            </w:pPr>
          </w:p>
        </w:tc>
      </w:tr>
      <w:tr w:rsidR="00387ABF" w:rsidRPr="007F0ACE" w14:paraId="03BA70A6" w14:textId="5BBAB624" w:rsidTr="001D0C33">
        <w:tc>
          <w:tcPr>
            <w:tcW w:w="5075" w:type="dxa"/>
          </w:tcPr>
          <w:p w14:paraId="6C7C071C" w14:textId="77777777" w:rsidR="00387ABF" w:rsidRPr="007F0ACE" w:rsidRDefault="00387ABF" w:rsidP="00F0640F">
            <w:pPr>
              <w:rPr>
                <w:rFonts w:cs="Times New Roman"/>
                <w:lang w:val="bg-BG"/>
              </w:rPr>
            </w:pPr>
            <w:r w:rsidRPr="007F0ACE">
              <w:rPr>
                <w:rFonts w:cs="Times New Roman"/>
                <w:b/>
                <w:bCs/>
                <w:lang w:val="bg-BG"/>
              </w:rPr>
              <w:t>2034</w:t>
            </w:r>
            <w:r w:rsidRPr="007F0ACE">
              <w:rPr>
                <w:rFonts w:cs="Times New Roman"/>
                <w:lang w:val="bg-BG"/>
              </w:rPr>
              <w:t> Издаване на препис-извлечение от акт за смърт за втори и следващ път</w:t>
            </w:r>
          </w:p>
        </w:tc>
        <w:tc>
          <w:tcPr>
            <w:tcW w:w="9639" w:type="dxa"/>
          </w:tcPr>
          <w:p w14:paraId="0EEA667E" w14:textId="77777777" w:rsidR="00387ABF" w:rsidRDefault="00387ABF" w:rsidP="00F0640F">
            <w:pPr>
              <w:rPr>
                <w:rFonts w:cs="Times New Roman"/>
                <w:lang w:val="bg-BG"/>
              </w:rPr>
            </w:pPr>
            <w:r>
              <w:rPr>
                <w:rFonts w:cs="Times New Roman"/>
                <w:lang w:val="bg-BG"/>
              </w:rPr>
              <w:t>Услугата се предоставя и по електронен път.</w:t>
            </w:r>
          </w:p>
          <w:p w14:paraId="24EA774B" w14:textId="523CAA7C" w:rsidR="00387ABF" w:rsidRPr="009F56BC" w:rsidRDefault="00387ABF" w:rsidP="00F0640F">
            <w:pPr>
              <w:rPr>
                <w:rFonts w:cs="Times New Roman"/>
                <w:lang w:val="bg-BG"/>
              </w:rPr>
            </w:pPr>
            <w:r w:rsidRPr="009F56BC">
              <w:rPr>
                <w:rFonts w:cs="Times New Roman"/>
                <w:lang w:val="bg-BG"/>
              </w:rPr>
              <w:t>Допустими са и двете форми – хартиен и електронен документ, в зависимост от желанието на заявителя.</w:t>
            </w:r>
          </w:p>
        </w:tc>
      </w:tr>
      <w:tr w:rsidR="00387ABF" w:rsidRPr="007F0ACE" w14:paraId="0EEB07B5" w14:textId="51EF4785" w:rsidTr="001D0C33">
        <w:tc>
          <w:tcPr>
            <w:tcW w:w="5075" w:type="dxa"/>
          </w:tcPr>
          <w:p w14:paraId="22803EC3" w14:textId="77777777" w:rsidR="00387ABF" w:rsidRPr="007F0ACE" w:rsidRDefault="00387ABF" w:rsidP="00F0640F">
            <w:pPr>
              <w:rPr>
                <w:rFonts w:cs="Times New Roman"/>
                <w:lang w:val="bg-BG"/>
              </w:rPr>
            </w:pPr>
            <w:r w:rsidRPr="007F0ACE">
              <w:rPr>
                <w:rFonts w:cs="Times New Roman"/>
                <w:b/>
                <w:bCs/>
                <w:lang w:val="bg-BG"/>
              </w:rPr>
              <w:t>2036</w:t>
            </w:r>
            <w:r w:rsidRPr="007F0ACE">
              <w:rPr>
                <w:rFonts w:cs="Times New Roman"/>
                <w:lang w:val="bg-BG"/>
              </w:rPr>
              <w:t> Издаване на удостоверение за съпруг/а и родствени връзки</w:t>
            </w:r>
          </w:p>
        </w:tc>
        <w:tc>
          <w:tcPr>
            <w:tcW w:w="9639" w:type="dxa"/>
          </w:tcPr>
          <w:p w14:paraId="57DD8AA1" w14:textId="77777777" w:rsidR="00387ABF" w:rsidRPr="00BC4957" w:rsidRDefault="00387ABF" w:rsidP="009F56BC">
            <w:pPr>
              <w:rPr>
                <w:rFonts w:cs="Times New Roman"/>
                <w:lang w:val="bg-BG"/>
              </w:rPr>
            </w:pPr>
            <w:r w:rsidRPr="00BC4957">
              <w:rPr>
                <w:rFonts w:cs="Times New Roman"/>
                <w:lang w:val="bg-BG"/>
              </w:rPr>
              <w:t>Услугата се предоставя и по електронен път.</w:t>
            </w:r>
          </w:p>
          <w:p w14:paraId="639799E6" w14:textId="691C34FA" w:rsidR="00387ABF" w:rsidRPr="00BC4957" w:rsidRDefault="00387ABF" w:rsidP="009F56BC">
            <w:pPr>
              <w:rPr>
                <w:rFonts w:cs="Times New Roman"/>
                <w:lang w:val="bg-BG"/>
              </w:rPr>
            </w:pPr>
            <w:r w:rsidRPr="00BC4957">
              <w:rPr>
                <w:rFonts w:cs="Times New Roman"/>
                <w:lang w:val="bg-BG"/>
              </w:rPr>
              <w:t>Допустими са и двете форми – хартиен и електронен документ, в зависимост от желанието на заявителя.</w:t>
            </w:r>
          </w:p>
        </w:tc>
      </w:tr>
      <w:tr w:rsidR="00387ABF" w:rsidRPr="007F0ACE" w14:paraId="6A4331C4" w14:textId="49F7EB90" w:rsidTr="001D0C33">
        <w:tc>
          <w:tcPr>
            <w:tcW w:w="5075" w:type="dxa"/>
          </w:tcPr>
          <w:p w14:paraId="69935829" w14:textId="77777777" w:rsidR="00387ABF" w:rsidRPr="007F0ACE" w:rsidRDefault="00387ABF" w:rsidP="00F0640F">
            <w:pPr>
              <w:rPr>
                <w:rFonts w:cs="Times New Roman"/>
                <w:lang w:val="bg-BG"/>
              </w:rPr>
            </w:pPr>
            <w:r w:rsidRPr="007F0ACE">
              <w:rPr>
                <w:rFonts w:cs="Times New Roman"/>
                <w:b/>
                <w:bCs/>
                <w:lang w:val="bg-BG"/>
              </w:rPr>
              <w:t>2037</w:t>
            </w:r>
            <w:r w:rsidRPr="007F0ACE">
              <w:rPr>
                <w:rFonts w:cs="Times New Roman"/>
                <w:lang w:val="bg-BG"/>
              </w:rPr>
              <w:t> Издаване на удостоверение за сключен граждански брак - дубликат</w:t>
            </w:r>
          </w:p>
        </w:tc>
        <w:tc>
          <w:tcPr>
            <w:tcW w:w="9639" w:type="dxa"/>
          </w:tcPr>
          <w:p w14:paraId="4714D971" w14:textId="1C6E4BC7" w:rsidR="00387ABF" w:rsidRPr="009F56BC" w:rsidRDefault="00387ABF" w:rsidP="00F0640F">
            <w:pPr>
              <w:rPr>
                <w:rFonts w:cs="Times New Roman"/>
                <w:lang w:val="bg-BG"/>
              </w:rPr>
            </w:pPr>
          </w:p>
        </w:tc>
      </w:tr>
      <w:tr w:rsidR="00387ABF" w:rsidRPr="007F0ACE" w14:paraId="7B8A4FD5" w14:textId="05E68DA2" w:rsidTr="001D0C33">
        <w:tc>
          <w:tcPr>
            <w:tcW w:w="5075" w:type="dxa"/>
          </w:tcPr>
          <w:p w14:paraId="2ED923A4" w14:textId="77777777" w:rsidR="00387ABF" w:rsidRPr="007F0ACE" w:rsidRDefault="00387ABF" w:rsidP="00F0640F">
            <w:pPr>
              <w:rPr>
                <w:rFonts w:cs="Times New Roman"/>
                <w:lang w:val="bg-BG"/>
              </w:rPr>
            </w:pPr>
            <w:r w:rsidRPr="007F0ACE">
              <w:rPr>
                <w:rFonts w:cs="Times New Roman"/>
                <w:b/>
                <w:bCs/>
                <w:lang w:val="bg-BG"/>
              </w:rPr>
              <w:t>2038</w:t>
            </w:r>
            <w:r w:rsidRPr="007F0ACE">
              <w:rPr>
                <w:rFonts w:cs="Times New Roman"/>
                <w:lang w:val="bg-BG"/>
              </w:rPr>
              <w:t> Издаване на удостоверение за липса на съставен акт за гражданско състояние (акт за раждане, акт за смърт)</w:t>
            </w:r>
          </w:p>
        </w:tc>
        <w:tc>
          <w:tcPr>
            <w:tcW w:w="9639" w:type="dxa"/>
          </w:tcPr>
          <w:p w14:paraId="78D4418F" w14:textId="4E5DC3CB" w:rsidR="00387ABF" w:rsidRPr="009F56BC" w:rsidRDefault="00387ABF" w:rsidP="00F0640F">
            <w:pPr>
              <w:rPr>
                <w:rFonts w:cs="Times New Roman"/>
                <w:lang w:val="bg-BG"/>
              </w:rPr>
            </w:pPr>
          </w:p>
        </w:tc>
      </w:tr>
      <w:tr w:rsidR="00387ABF" w:rsidRPr="007F0ACE" w14:paraId="4EF696DC" w14:textId="01E4169F" w:rsidTr="001D0C33">
        <w:tc>
          <w:tcPr>
            <w:tcW w:w="5075" w:type="dxa"/>
          </w:tcPr>
          <w:p w14:paraId="04258BC7" w14:textId="77777777" w:rsidR="00387ABF" w:rsidRPr="007F0ACE" w:rsidRDefault="00387ABF" w:rsidP="00F0640F">
            <w:pPr>
              <w:rPr>
                <w:rFonts w:cs="Times New Roman"/>
                <w:lang w:val="bg-BG"/>
              </w:rPr>
            </w:pPr>
            <w:r w:rsidRPr="007F0ACE">
              <w:rPr>
                <w:rFonts w:cs="Times New Roman"/>
                <w:b/>
                <w:bCs/>
                <w:lang w:val="bg-BG"/>
              </w:rPr>
              <w:t>2039</w:t>
            </w:r>
            <w:r w:rsidRPr="007F0ACE">
              <w:rPr>
                <w:rFonts w:cs="Times New Roman"/>
                <w:lang w:val="bg-BG"/>
              </w:rPr>
              <w:t xml:space="preserve"> Издаване на препис от семеен регистър, </w:t>
            </w:r>
            <w:r w:rsidRPr="007F0ACE">
              <w:rPr>
                <w:rFonts w:cs="Times New Roman"/>
                <w:lang w:val="bg-BG"/>
              </w:rPr>
              <w:lastRenderedPageBreak/>
              <w:t>воден до 1978 г.</w:t>
            </w:r>
          </w:p>
        </w:tc>
        <w:tc>
          <w:tcPr>
            <w:tcW w:w="9639" w:type="dxa"/>
          </w:tcPr>
          <w:p w14:paraId="2644750E" w14:textId="7E2D2CEA" w:rsidR="00387ABF" w:rsidRPr="00030C1B" w:rsidRDefault="00387ABF" w:rsidP="00F0640F">
            <w:pPr>
              <w:rPr>
                <w:rFonts w:cs="Times New Roman"/>
                <w:lang w:val="bg-BG"/>
              </w:rPr>
            </w:pPr>
          </w:p>
        </w:tc>
      </w:tr>
      <w:tr w:rsidR="00387ABF" w:rsidRPr="007F0ACE" w14:paraId="69857DA5" w14:textId="2B4B62C5" w:rsidTr="001D0C33">
        <w:tc>
          <w:tcPr>
            <w:tcW w:w="5075" w:type="dxa"/>
          </w:tcPr>
          <w:p w14:paraId="650659A6" w14:textId="77777777" w:rsidR="00387ABF" w:rsidRPr="007F0ACE" w:rsidRDefault="00387ABF" w:rsidP="00F0640F">
            <w:pPr>
              <w:rPr>
                <w:rFonts w:cs="Times New Roman"/>
                <w:lang w:val="bg-BG"/>
              </w:rPr>
            </w:pPr>
            <w:r w:rsidRPr="007F0ACE">
              <w:rPr>
                <w:rFonts w:cs="Times New Roman"/>
                <w:b/>
                <w:bCs/>
                <w:lang w:val="bg-BG"/>
              </w:rPr>
              <w:t>2052</w:t>
            </w:r>
            <w:r w:rsidRPr="007F0ACE">
              <w:rPr>
                <w:rFonts w:cs="Times New Roman"/>
                <w:lang w:val="bg-BG"/>
              </w:rPr>
              <w:t> Издаване на удостоверение за раждане - оригинал</w:t>
            </w:r>
          </w:p>
        </w:tc>
        <w:tc>
          <w:tcPr>
            <w:tcW w:w="9639" w:type="dxa"/>
          </w:tcPr>
          <w:p w14:paraId="0618F164" w14:textId="26211BF9" w:rsidR="00387ABF" w:rsidRPr="00030C1B" w:rsidRDefault="00387ABF" w:rsidP="00F0640F">
            <w:pPr>
              <w:rPr>
                <w:rFonts w:cs="Times New Roman"/>
                <w:lang w:val="bg-BG"/>
              </w:rPr>
            </w:pPr>
          </w:p>
        </w:tc>
      </w:tr>
      <w:tr w:rsidR="00387ABF" w:rsidRPr="007F0ACE" w14:paraId="305F4CE4" w14:textId="05F14A4B" w:rsidTr="001D0C33">
        <w:tc>
          <w:tcPr>
            <w:tcW w:w="5075" w:type="dxa"/>
          </w:tcPr>
          <w:p w14:paraId="4131FFA1" w14:textId="77777777" w:rsidR="00387ABF" w:rsidRPr="007F0ACE" w:rsidRDefault="00387ABF" w:rsidP="00F0640F">
            <w:pPr>
              <w:rPr>
                <w:rFonts w:cs="Times New Roman"/>
                <w:lang w:val="bg-BG"/>
              </w:rPr>
            </w:pPr>
            <w:r w:rsidRPr="007F0ACE">
              <w:rPr>
                <w:rFonts w:cs="Times New Roman"/>
                <w:b/>
                <w:bCs/>
                <w:lang w:val="bg-BG"/>
              </w:rPr>
              <w:t>2053</w:t>
            </w:r>
            <w:r w:rsidRPr="007F0ACE">
              <w:rPr>
                <w:rFonts w:cs="Times New Roman"/>
                <w:lang w:val="bg-BG"/>
              </w:rPr>
              <w:t> Припознаване на дете</w:t>
            </w:r>
          </w:p>
        </w:tc>
        <w:tc>
          <w:tcPr>
            <w:tcW w:w="9639" w:type="dxa"/>
          </w:tcPr>
          <w:p w14:paraId="14BBE53B" w14:textId="5F3AE8CF" w:rsidR="00387ABF" w:rsidRPr="00030C1B" w:rsidRDefault="00387ABF" w:rsidP="00F0640F">
            <w:pPr>
              <w:rPr>
                <w:rFonts w:cs="Times New Roman"/>
                <w:lang w:val="bg-BG"/>
              </w:rPr>
            </w:pPr>
          </w:p>
        </w:tc>
      </w:tr>
      <w:tr w:rsidR="00387ABF" w:rsidRPr="007F0ACE" w14:paraId="38A4128C" w14:textId="0755D4F0" w:rsidTr="001D0C33">
        <w:tc>
          <w:tcPr>
            <w:tcW w:w="5075" w:type="dxa"/>
          </w:tcPr>
          <w:p w14:paraId="53159A86" w14:textId="77777777" w:rsidR="00387ABF" w:rsidRPr="007F0ACE" w:rsidRDefault="00387ABF" w:rsidP="00F0640F">
            <w:pPr>
              <w:rPr>
                <w:rFonts w:cs="Times New Roman"/>
                <w:lang w:val="bg-BG"/>
              </w:rPr>
            </w:pPr>
            <w:r w:rsidRPr="007F0ACE">
              <w:rPr>
                <w:rFonts w:cs="Times New Roman"/>
                <w:lang w:val="bg-BG"/>
              </w:rPr>
              <w:t>2056 Издаване на удостоверение за промени на постоянен адрес, регистриран след 2000 година</w:t>
            </w:r>
          </w:p>
        </w:tc>
        <w:tc>
          <w:tcPr>
            <w:tcW w:w="9639" w:type="dxa"/>
          </w:tcPr>
          <w:p w14:paraId="02D6C020" w14:textId="720246BB" w:rsidR="00387ABF" w:rsidRPr="00030C1B" w:rsidRDefault="00387ABF" w:rsidP="00F0640F">
            <w:pPr>
              <w:rPr>
                <w:rFonts w:cs="Times New Roman"/>
                <w:lang w:val="bg-BG"/>
              </w:rPr>
            </w:pPr>
          </w:p>
        </w:tc>
      </w:tr>
      <w:tr w:rsidR="00387ABF" w:rsidRPr="007F0ACE" w14:paraId="5461AF0F" w14:textId="0395434D" w:rsidTr="001D0C33">
        <w:tc>
          <w:tcPr>
            <w:tcW w:w="5075" w:type="dxa"/>
          </w:tcPr>
          <w:p w14:paraId="096865BF" w14:textId="77777777" w:rsidR="00387ABF" w:rsidRPr="007F0ACE" w:rsidRDefault="00387ABF" w:rsidP="00F0640F">
            <w:pPr>
              <w:rPr>
                <w:rFonts w:cs="Times New Roman"/>
                <w:lang w:val="bg-BG"/>
              </w:rPr>
            </w:pPr>
            <w:r w:rsidRPr="007F0ACE">
              <w:rPr>
                <w:rFonts w:cs="Times New Roman"/>
                <w:b/>
                <w:bCs/>
                <w:lang w:val="bg-BG"/>
              </w:rPr>
              <w:t>2057</w:t>
            </w:r>
            <w:r w:rsidRPr="007F0ACE">
              <w:rPr>
                <w:rFonts w:cs="Times New Roman"/>
                <w:lang w:val="bg-BG"/>
              </w:rPr>
              <w:t> Издаване на удостоверение за родените от майката деца</w:t>
            </w:r>
          </w:p>
        </w:tc>
        <w:tc>
          <w:tcPr>
            <w:tcW w:w="9639" w:type="dxa"/>
          </w:tcPr>
          <w:p w14:paraId="104392E1" w14:textId="5C606599" w:rsidR="00387ABF" w:rsidRPr="00042E7A" w:rsidRDefault="00387ABF" w:rsidP="00F0640F">
            <w:pPr>
              <w:rPr>
                <w:rFonts w:cs="Times New Roman"/>
                <w:lang w:val="bg-BG"/>
              </w:rPr>
            </w:pPr>
          </w:p>
        </w:tc>
      </w:tr>
      <w:tr w:rsidR="00387ABF" w:rsidRPr="007F0ACE" w14:paraId="7999DCF8" w14:textId="0B668B2A" w:rsidTr="001D0C33">
        <w:tc>
          <w:tcPr>
            <w:tcW w:w="5075" w:type="dxa"/>
          </w:tcPr>
          <w:p w14:paraId="4285AA57" w14:textId="77777777" w:rsidR="00387ABF" w:rsidRPr="007F0ACE" w:rsidRDefault="00387ABF" w:rsidP="00F0640F">
            <w:pPr>
              <w:rPr>
                <w:rFonts w:cs="Times New Roman"/>
                <w:lang w:val="bg-BG"/>
              </w:rPr>
            </w:pPr>
            <w:r w:rsidRPr="007F0ACE">
              <w:rPr>
                <w:rFonts w:cs="Times New Roman"/>
                <w:b/>
                <w:bCs/>
                <w:lang w:val="bg-BG"/>
              </w:rPr>
              <w:t>2073</w:t>
            </w:r>
            <w:r w:rsidRPr="007F0ACE">
              <w:rPr>
                <w:rFonts w:cs="Times New Roman"/>
                <w:lang w:val="bg-BG"/>
              </w:rPr>
              <w:t> Издаване на удостоверение за снабдяване на чужд гражданин с документ за сключване на граждански брак в Република България</w:t>
            </w:r>
          </w:p>
        </w:tc>
        <w:tc>
          <w:tcPr>
            <w:tcW w:w="9639" w:type="dxa"/>
          </w:tcPr>
          <w:p w14:paraId="77F56EC8" w14:textId="79268D8C" w:rsidR="00387ABF" w:rsidRPr="00042E7A" w:rsidRDefault="00387ABF" w:rsidP="00F0640F">
            <w:pPr>
              <w:rPr>
                <w:rFonts w:cs="Times New Roman"/>
                <w:lang w:val="bg-BG"/>
              </w:rPr>
            </w:pPr>
          </w:p>
        </w:tc>
      </w:tr>
      <w:tr w:rsidR="00387ABF" w:rsidRPr="007F0ACE" w14:paraId="1A03A353" w14:textId="1DA7F0C6" w:rsidTr="001D0C33">
        <w:tc>
          <w:tcPr>
            <w:tcW w:w="5075" w:type="dxa"/>
          </w:tcPr>
          <w:p w14:paraId="1EBF1639" w14:textId="77777777" w:rsidR="00387ABF" w:rsidRPr="007F0ACE" w:rsidRDefault="00387ABF" w:rsidP="00F0640F">
            <w:pPr>
              <w:rPr>
                <w:rFonts w:cs="Times New Roman"/>
                <w:lang w:val="bg-BG"/>
              </w:rPr>
            </w:pPr>
            <w:r w:rsidRPr="007F0ACE">
              <w:rPr>
                <w:rFonts w:cs="Times New Roman"/>
                <w:b/>
                <w:bCs/>
                <w:lang w:val="bg-BG"/>
              </w:rPr>
              <w:t>2075</w:t>
            </w:r>
            <w:r w:rsidRPr="007F0ACE">
              <w:rPr>
                <w:rFonts w:cs="Times New Roman"/>
                <w:lang w:val="bg-BG"/>
              </w:rPr>
              <w:t> Издаване на удостоверение за семейно положение, съпруг/а и деца</w:t>
            </w:r>
          </w:p>
        </w:tc>
        <w:tc>
          <w:tcPr>
            <w:tcW w:w="9639" w:type="dxa"/>
          </w:tcPr>
          <w:p w14:paraId="2AEBCD25" w14:textId="77777777" w:rsidR="00387ABF" w:rsidRDefault="00387ABF" w:rsidP="00F0640F">
            <w:pPr>
              <w:rPr>
                <w:rFonts w:cs="Times New Roman"/>
                <w:lang w:val="bg-BG"/>
              </w:rPr>
            </w:pPr>
            <w:r>
              <w:rPr>
                <w:rFonts w:cs="Times New Roman"/>
                <w:lang w:val="bg-BG"/>
              </w:rPr>
              <w:t>Услугата се предоставя и по електронен път.</w:t>
            </w:r>
          </w:p>
          <w:p w14:paraId="4ECC8C68" w14:textId="3A9B001A" w:rsidR="00387ABF" w:rsidRPr="00042E7A" w:rsidRDefault="00387ABF" w:rsidP="00F0640F">
            <w:pPr>
              <w:rPr>
                <w:rFonts w:cs="Times New Roman"/>
                <w:lang w:val="bg-BG"/>
              </w:rPr>
            </w:pPr>
            <w:r>
              <w:rPr>
                <w:rFonts w:cs="Times New Roman"/>
                <w:lang w:val="bg-BG"/>
              </w:rPr>
              <w:t>Допустими са и двете форми – хартиен и електронен документ, в зависимост от желанието на заявителя.</w:t>
            </w:r>
          </w:p>
        </w:tc>
      </w:tr>
      <w:tr w:rsidR="00387ABF" w:rsidRPr="007F0ACE" w14:paraId="1EE42773" w14:textId="18335FA1" w:rsidTr="001D0C33">
        <w:tc>
          <w:tcPr>
            <w:tcW w:w="5075" w:type="dxa"/>
          </w:tcPr>
          <w:p w14:paraId="189D70BD" w14:textId="77777777" w:rsidR="00387ABF" w:rsidRPr="007F0ACE" w:rsidRDefault="00387ABF" w:rsidP="00F0640F">
            <w:pPr>
              <w:rPr>
                <w:rFonts w:cs="Times New Roman"/>
                <w:lang w:val="bg-BG"/>
              </w:rPr>
            </w:pPr>
            <w:r w:rsidRPr="007F0ACE">
              <w:rPr>
                <w:rFonts w:cs="Times New Roman"/>
                <w:b/>
                <w:bCs/>
                <w:lang w:val="bg-BG"/>
              </w:rPr>
              <w:t>2076</w:t>
            </w:r>
            <w:r w:rsidRPr="007F0ACE">
              <w:rPr>
                <w:rFonts w:cs="Times New Roman"/>
                <w:lang w:val="bg-BG"/>
              </w:rPr>
              <w:t> Издаване на удостоверение за раждане - дубликат</w:t>
            </w:r>
          </w:p>
        </w:tc>
        <w:tc>
          <w:tcPr>
            <w:tcW w:w="9639" w:type="dxa"/>
          </w:tcPr>
          <w:p w14:paraId="05E861E8" w14:textId="5711346F" w:rsidR="00387ABF" w:rsidRPr="00591221" w:rsidRDefault="00387ABF" w:rsidP="00F0640F">
            <w:pPr>
              <w:rPr>
                <w:rFonts w:cs="Times New Roman"/>
                <w:lang w:val="bg-BG"/>
              </w:rPr>
            </w:pPr>
          </w:p>
        </w:tc>
      </w:tr>
      <w:tr w:rsidR="00387ABF" w:rsidRPr="007F0ACE" w14:paraId="469E414E" w14:textId="3F00C085" w:rsidTr="001D0C33">
        <w:tc>
          <w:tcPr>
            <w:tcW w:w="5075" w:type="dxa"/>
          </w:tcPr>
          <w:p w14:paraId="31CA371A" w14:textId="77777777" w:rsidR="00387ABF" w:rsidRPr="007F0ACE" w:rsidRDefault="00387ABF" w:rsidP="00F0640F">
            <w:pPr>
              <w:rPr>
                <w:rFonts w:cs="Times New Roman"/>
                <w:lang w:val="bg-BG"/>
              </w:rPr>
            </w:pPr>
            <w:r w:rsidRPr="007F0ACE">
              <w:rPr>
                <w:rFonts w:cs="Times New Roman"/>
                <w:b/>
                <w:bCs/>
                <w:lang w:val="bg-BG"/>
              </w:rPr>
              <w:t>2079</w:t>
            </w:r>
            <w:r w:rsidRPr="007F0ACE">
              <w:rPr>
                <w:rFonts w:cs="Times New Roman"/>
                <w:lang w:val="bg-BG"/>
              </w:rPr>
              <w:t> Издаване на удостоверение за постоянен адрес след подаване на заявление за заявяване или за промяна на постоянен адрес</w:t>
            </w:r>
          </w:p>
        </w:tc>
        <w:tc>
          <w:tcPr>
            <w:tcW w:w="9639" w:type="dxa"/>
          </w:tcPr>
          <w:p w14:paraId="1AE693D9" w14:textId="4A157AD6" w:rsidR="00387ABF" w:rsidRPr="00591221" w:rsidRDefault="00387ABF" w:rsidP="00F0640F">
            <w:pPr>
              <w:rPr>
                <w:rFonts w:cs="Times New Roman"/>
                <w:lang w:val="bg-BG"/>
              </w:rPr>
            </w:pPr>
          </w:p>
        </w:tc>
      </w:tr>
      <w:tr w:rsidR="00387ABF" w:rsidRPr="007F0ACE" w14:paraId="17A094F8" w14:textId="1AC2A408" w:rsidTr="001D0C33">
        <w:tc>
          <w:tcPr>
            <w:tcW w:w="5075" w:type="dxa"/>
          </w:tcPr>
          <w:p w14:paraId="403C1950" w14:textId="77777777" w:rsidR="00387ABF" w:rsidRPr="007F0ACE" w:rsidRDefault="00387ABF" w:rsidP="00F0640F">
            <w:pPr>
              <w:rPr>
                <w:rFonts w:cs="Times New Roman"/>
                <w:lang w:val="bg-BG"/>
              </w:rPr>
            </w:pPr>
            <w:r w:rsidRPr="007F0ACE">
              <w:rPr>
                <w:rFonts w:cs="Times New Roman"/>
                <w:b/>
                <w:bCs/>
                <w:lang w:val="bg-BG"/>
              </w:rPr>
              <w:t>2092</w:t>
            </w:r>
            <w:r w:rsidRPr="007F0ACE">
              <w:rPr>
                <w:rFonts w:cs="Times New Roman"/>
                <w:lang w:val="bg-BG"/>
              </w:rPr>
              <w:t> Издаване на удостоверение за идентичност на лице с различни имена</w:t>
            </w:r>
          </w:p>
        </w:tc>
        <w:tc>
          <w:tcPr>
            <w:tcW w:w="9639" w:type="dxa"/>
          </w:tcPr>
          <w:p w14:paraId="381B8339" w14:textId="35164EE4" w:rsidR="00387ABF" w:rsidRPr="00591221" w:rsidRDefault="00387ABF" w:rsidP="00F0640F">
            <w:pPr>
              <w:rPr>
                <w:rFonts w:cs="Times New Roman"/>
                <w:lang w:val="bg-BG"/>
              </w:rPr>
            </w:pPr>
          </w:p>
        </w:tc>
      </w:tr>
      <w:tr w:rsidR="00387ABF" w:rsidRPr="007F0ACE" w14:paraId="495CA5E5" w14:textId="12860404" w:rsidTr="001D0C33">
        <w:tc>
          <w:tcPr>
            <w:tcW w:w="5075" w:type="dxa"/>
          </w:tcPr>
          <w:p w14:paraId="067FBB80" w14:textId="77777777" w:rsidR="00387ABF" w:rsidRPr="007F0ACE" w:rsidRDefault="00387ABF" w:rsidP="00F0640F">
            <w:pPr>
              <w:rPr>
                <w:rFonts w:cs="Times New Roman"/>
                <w:lang w:val="bg-BG"/>
              </w:rPr>
            </w:pPr>
            <w:r w:rsidRPr="007F0ACE">
              <w:rPr>
                <w:rFonts w:cs="Times New Roman"/>
                <w:b/>
                <w:bCs/>
                <w:lang w:val="bg-BG"/>
              </w:rPr>
              <w:t>2104</w:t>
            </w:r>
            <w:r w:rsidRPr="007F0ACE">
              <w:rPr>
                <w:rFonts w:cs="Times New Roman"/>
                <w:lang w:val="bg-BG"/>
              </w:rPr>
              <w:t> Издаване на удостоверение за промени на настоящ адрес регистриран след 2000 година</w:t>
            </w:r>
          </w:p>
        </w:tc>
        <w:tc>
          <w:tcPr>
            <w:tcW w:w="9639" w:type="dxa"/>
          </w:tcPr>
          <w:p w14:paraId="12BB1A73" w14:textId="77777777" w:rsidR="00387ABF" w:rsidRDefault="00387ABF" w:rsidP="00F0640F">
            <w:pPr>
              <w:rPr>
                <w:rFonts w:cs="Times New Roman"/>
                <w:lang w:val="bg-BG"/>
              </w:rPr>
            </w:pPr>
            <w:r>
              <w:rPr>
                <w:rFonts w:cs="Times New Roman"/>
                <w:lang w:val="bg-BG"/>
              </w:rPr>
              <w:t>Услугата се предоставя и по електронен път.</w:t>
            </w:r>
          </w:p>
          <w:p w14:paraId="3A54CCEB" w14:textId="561D5188" w:rsidR="00387ABF" w:rsidRPr="00591221" w:rsidRDefault="00387ABF" w:rsidP="00F0640F">
            <w:pPr>
              <w:rPr>
                <w:rFonts w:cs="Times New Roman"/>
                <w:lang w:val="bg-BG"/>
              </w:rPr>
            </w:pPr>
            <w:r>
              <w:rPr>
                <w:rFonts w:cs="Times New Roman"/>
                <w:lang w:val="bg-BG"/>
              </w:rPr>
              <w:t>Допустими са и двете форми – хартиен и електронен документ, в зависимост от желанието на заявителя.</w:t>
            </w:r>
          </w:p>
        </w:tc>
      </w:tr>
      <w:tr w:rsidR="00387ABF" w:rsidRPr="007F0ACE" w14:paraId="21B05FEE" w14:textId="62462770" w:rsidTr="001D0C33">
        <w:tc>
          <w:tcPr>
            <w:tcW w:w="5075" w:type="dxa"/>
          </w:tcPr>
          <w:p w14:paraId="025511C5" w14:textId="77777777" w:rsidR="00387ABF" w:rsidRPr="007F0ACE" w:rsidRDefault="00387ABF" w:rsidP="00F0640F">
            <w:pPr>
              <w:rPr>
                <w:rFonts w:cs="Times New Roman"/>
                <w:lang w:val="bg-BG"/>
              </w:rPr>
            </w:pPr>
            <w:r w:rsidRPr="007F0ACE">
              <w:rPr>
                <w:rFonts w:cs="Times New Roman"/>
                <w:b/>
                <w:bCs/>
                <w:lang w:val="bg-BG"/>
              </w:rPr>
              <w:t>2107</w:t>
            </w:r>
            <w:r w:rsidRPr="007F0ACE">
              <w:rPr>
                <w:rFonts w:cs="Times New Roman"/>
                <w:lang w:val="bg-BG"/>
              </w:rPr>
              <w:t> Издаване на удостоверение за настоящ адрес след подаване на адресна карта за заявяване или за промяна на настоящ адрес</w:t>
            </w:r>
          </w:p>
        </w:tc>
        <w:tc>
          <w:tcPr>
            <w:tcW w:w="9639" w:type="dxa"/>
          </w:tcPr>
          <w:p w14:paraId="5E378DEF" w14:textId="77777777" w:rsidR="00387ABF" w:rsidRPr="00591221" w:rsidRDefault="00387ABF" w:rsidP="00591221">
            <w:pPr>
              <w:rPr>
                <w:rFonts w:cs="Times New Roman"/>
                <w:lang w:val="bg-BG"/>
              </w:rPr>
            </w:pPr>
            <w:r w:rsidRPr="00591221">
              <w:rPr>
                <w:rFonts w:cs="Times New Roman"/>
                <w:lang w:val="bg-BG"/>
              </w:rPr>
              <w:t>Услугата се предоставя и по електронен път.</w:t>
            </w:r>
          </w:p>
          <w:p w14:paraId="3863EC3F" w14:textId="144CF25A" w:rsidR="00387ABF" w:rsidRPr="00BC4957" w:rsidRDefault="00387ABF" w:rsidP="00591221">
            <w:pPr>
              <w:rPr>
                <w:rFonts w:cs="Times New Roman"/>
                <w:lang w:val="bg-BG"/>
              </w:rPr>
            </w:pPr>
            <w:r w:rsidRPr="00591221">
              <w:rPr>
                <w:rFonts w:cs="Times New Roman"/>
                <w:lang w:val="bg-BG"/>
              </w:rPr>
              <w:t>Допустими са и двете форми – хартиен и електронен документ, в зависимост от желанието на заявителя.</w:t>
            </w:r>
          </w:p>
        </w:tc>
      </w:tr>
      <w:tr w:rsidR="00387ABF" w:rsidRPr="007F0ACE" w14:paraId="6CDAB152" w14:textId="6C6B10B0" w:rsidTr="001D0C33">
        <w:tc>
          <w:tcPr>
            <w:tcW w:w="5075" w:type="dxa"/>
          </w:tcPr>
          <w:p w14:paraId="065CF505" w14:textId="77777777" w:rsidR="00387ABF" w:rsidRPr="007F0ACE" w:rsidRDefault="00387ABF" w:rsidP="00F0640F">
            <w:pPr>
              <w:rPr>
                <w:rFonts w:cs="Times New Roman"/>
                <w:lang w:val="bg-BG"/>
              </w:rPr>
            </w:pPr>
            <w:r w:rsidRPr="007F0ACE">
              <w:rPr>
                <w:rFonts w:cs="Times New Roman"/>
                <w:b/>
                <w:bCs/>
                <w:lang w:val="bg-BG"/>
              </w:rPr>
              <w:t>2108</w:t>
            </w:r>
            <w:r w:rsidRPr="007F0ACE">
              <w:rPr>
                <w:rFonts w:cs="Times New Roman"/>
                <w:lang w:val="bg-BG"/>
              </w:rPr>
              <w:t> Издаване на удостоверение за правно ограничение</w:t>
            </w:r>
          </w:p>
        </w:tc>
        <w:tc>
          <w:tcPr>
            <w:tcW w:w="9639" w:type="dxa"/>
          </w:tcPr>
          <w:p w14:paraId="753FAA0C" w14:textId="77777777" w:rsidR="00387ABF" w:rsidRPr="00583B50" w:rsidRDefault="00387ABF" w:rsidP="00583B50">
            <w:pPr>
              <w:rPr>
                <w:rFonts w:cs="Times New Roman"/>
                <w:lang w:val="bg-BG"/>
              </w:rPr>
            </w:pPr>
            <w:r w:rsidRPr="00583B50">
              <w:rPr>
                <w:rFonts w:cs="Times New Roman"/>
                <w:lang w:val="bg-BG"/>
              </w:rPr>
              <w:t>Услугата се предоставя и по електронен път.</w:t>
            </w:r>
          </w:p>
          <w:p w14:paraId="626C2E0A" w14:textId="266B7D54" w:rsidR="00387ABF" w:rsidRPr="00583B50" w:rsidRDefault="00387ABF" w:rsidP="00583B50">
            <w:pPr>
              <w:rPr>
                <w:rFonts w:cs="Times New Roman"/>
                <w:lang w:val="bg-BG"/>
              </w:rPr>
            </w:pPr>
            <w:r w:rsidRPr="00583B50">
              <w:rPr>
                <w:rFonts w:cs="Times New Roman"/>
                <w:lang w:val="bg-BG"/>
              </w:rPr>
              <w:t>Допустими са и двете форми – хартиен и електронен документ, в зависимост от желанието на заявителя.</w:t>
            </w:r>
          </w:p>
        </w:tc>
      </w:tr>
      <w:tr w:rsidR="00387ABF" w:rsidRPr="007F0ACE" w14:paraId="6F932D44" w14:textId="6B2F2A72" w:rsidTr="001D0C33">
        <w:tc>
          <w:tcPr>
            <w:tcW w:w="5075" w:type="dxa"/>
          </w:tcPr>
          <w:p w14:paraId="1CD18636" w14:textId="77777777" w:rsidR="00387ABF" w:rsidRPr="007F0ACE" w:rsidRDefault="00387ABF" w:rsidP="00F0640F">
            <w:pPr>
              <w:rPr>
                <w:rFonts w:cs="Times New Roman"/>
                <w:lang w:val="bg-BG"/>
              </w:rPr>
            </w:pPr>
            <w:r w:rsidRPr="007F0ACE">
              <w:rPr>
                <w:rFonts w:cs="Times New Roman"/>
                <w:b/>
                <w:bCs/>
                <w:lang w:val="bg-BG"/>
              </w:rPr>
              <w:t>2109</w:t>
            </w:r>
            <w:r w:rsidRPr="007F0ACE">
              <w:rPr>
                <w:rFonts w:cs="Times New Roman"/>
                <w:lang w:val="bg-BG"/>
              </w:rPr>
              <w:t xml:space="preserve"> Издаване на удостоверение за семейно </w:t>
            </w:r>
            <w:r w:rsidRPr="007F0ACE">
              <w:rPr>
                <w:rFonts w:cs="Times New Roman"/>
                <w:lang w:val="bg-BG"/>
              </w:rPr>
              <w:lastRenderedPageBreak/>
              <w:t>положение</w:t>
            </w:r>
          </w:p>
        </w:tc>
        <w:tc>
          <w:tcPr>
            <w:tcW w:w="9639" w:type="dxa"/>
          </w:tcPr>
          <w:p w14:paraId="38D7FF62" w14:textId="77777777" w:rsidR="00387ABF" w:rsidRPr="00BC4957" w:rsidRDefault="00387ABF" w:rsidP="00583B50">
            <w:pPr>
              <w:rPr>
                <w:rFonts w:cs="Times New Roman"/>
                <w:lang w:val="bg-BG"/>
              </w:rPr>
            </w:pPr>
            <w:r w:rsidRPr="00BC4957">
              <w:rPr>
                <w:rFonts w:cs="Times New Roman"/>
                <w:lang w:val="bg-BG"/>
              </w:rPr>
              <w:lastRenderedPageBreak/>
              <w:t>Услугата се предоставя и по електронен път.</w:t>
            </w:r>
          </w:p>
          <w:p w14:paraId="0B7C3813" w14:textId="516D1729" w:rsidR="00387ABF" w:rsidRPr="00BC4957" w:rsidRDefault="00387ABF" w:rsidP="00583B50">
            <w:pPr>
              <w:rPr>
                <w:rFonts w:cs="Times New Roman"/>
                <w:lang w:val="bg-BG"/>
              </w:rPr>
            </w:pPr>
            <w:r w:rsidRPr="00BC4957">
              <w:rPr>
                <w:rFonts w:cs="Times New Roman"/>
                <w:lang w:val="bg-BG"/>
              </w:rPr>
              <w:lastRenderedPageBreak/>
              <w:t>Допустими са и двете форми – хартиен и електронен документ, в зависимост от желанието на заявителя.</w:t>
            </w:r>
          </w:p>
        </w:tc>
      </w:tr>
      <w:tr w:rsidR="00387ABF" w:rsidRPr="007F0ACE" w14:paraId="5A601D4D" w14:textId="377FF0AB" w:rsidTr="001D0C33">
        <w:tc>
          <w:tcPr>
            <w:tcW w:w="5075" w:type="dxa"/>
          </w:tcPr>
          <w:p w14:paraId="7C3C87E1" w14:textId="77777777" w:rsidR="00387ABF" w:rsidRPr="007F0ACE" w:rsidRDefault="00387ABF" w:rsidP="00F0640F">
            <w:pPr>
              <w:rPr>
                <w:rFonts w:cs="Times New Roman"/>
                <w:lang w:val="bg-BG"/>
              </w:rPr>
            </w:pPr>
            <w:r w:rsidRPr="007F0ACE">
              <w:rPr>
                <w:rFonts w:cs="Times New Roman"/>
                <w:b/>
                <w:bCs/>
                <w:lang w:val="bg-BG"/>
              </w:rPr>
              <w:lastRenderedPageBreak/>
              <w:t>2110</w:t>
            </w:r>
            <w:r w:rsidRPr="007F0ACE">
              <w:rPr>
                <w:rFonts w:cs="Times New Roman"/>
                <w:lang w:val="bg-BG"/>
              </w:rPr>
              <w:t> Заверка на документи по гражданско състояние за чужбина</w:t>
            </w:r>
          </w:p>
        </w:tc>
        <w:tc>
          <w:tcPr>
            <w:tcW w:w="9639" w:type="dxa"/>
          </w:tcPr>
          <w:p w14:paraId="424099B3" w14:textId="33DD50ED" w:rsidR="00387ABF" w:rsidRPr="00583B50" w:rsidRDefault="00387ABF" w:rsidP="00F0640F">
            <w:pPr>
              <w:rPr>
                <w:rFonts w:cs="Times New Roman"/>
                <w:lang w:val="bg-BG"/>
              </w:rPr>
            </w:pPr>
          </w:p>
        </w:tc>
      </w:tr>
      <w:tr w:rsidR="00387ABF" w:rsidRPr="007F0ACE" w14:paraId="460A9A01" w14:textId="4355501A" w:rsidTr="001D0C33">
        <w:tc>
          <w:tcPr>
            <w:tcW w:w="5075" w:type="dxa"/>
          </w:tcPr>
          <w:p w14:paraId="3450FEB8" w14:textId="77777777" w:rsidR="00387ABF" w:rsidRPr="007F0ACE" w:rsidRDefault="00387ABF" w:rsidP="00F0640F">
            <w:pPr>
              <w:rPr>
                <w:rFonts w:cs="Times New Roman"/>
                <w:lang w:val="bg-BG"/>
              </w:rPr>
            </w:pPr>
            <w:r w:rsidRPr="007F0ACE">
              <w:rPr>
                <w:rFonts w:cs="Times New Roman"/>
                <w:b/>
                <w:bCs/>
                <w:lang w:val="bg-BG"/>
              </w:rPr>
              <w:t>2128</w:t>
            </w:r>
            <w:r w:rsidRPr="007F0ACE">
              <w:rPr>
                <w:rFonts w:cs="Times New Roman"/>
                <w:lang w:val="bg-BG"/>
              </w:rPr>
              <w:t> Издаване на удостоверение за постоянен адрес при вече регистриран постоянен адрес</w:t>
            </w:r>
          </w:p>
        </w:tc>
        <w:tc>
          <w:tcPr>
            <w:tcW w:w="9639" w:type="dxa"/>
          </w:tcPr>
          <w:p w14:paraId="3503D3EA" w14:textId="77777777" w:rsidR="00387ABF" w:rsidRPr="00BC4957" w:rsidRDefault="00387ABF" w:rsidP="00583B50">
            <w:pPr>
              <w:rPr>
                <w:rFonts w:cs="Times New Roman"/>
                <w:lang w:val="bg-BG"/>
              </w:rPr>
            </w:pPr>
            <w:r w:rsidRPr="00BC4957">
              <w:rPr>
                <w:rFonts w:cs="Times New Roman"/>
                <w:lang w:val="bg-BG"/>
              </w:rPr>
              <w:t>Услугата се предоставя и по електронен път.</w:t>
            </w:r>
          </w:p>
          <w:p w14:paraId="3AEEDAC0" w14:textId="6EE58DF3" w:rsidR="00387ABF" w:rsidRPr="00BC4957" w:rsidRDefault="00387ABF" w:rsidP="00583B50">
            <w:pPr>
              <w:rPr>
                <w:rFonts w:cs="Times New Roman"/>
                <w:lang w:val="bg-BG"/>
              </w:rPr>
            </w:pPr>
            <w:r w:rsidRPr="00BC4957">
              <w:rPr>
                <w:rFonts w:cs="Times New Roman"/>
                <w:lang w:val="bg-BG"/>
              </w:rPr>
              <w:t>Допустими са и двете форми – хартиен и електронен документ, в зависимост от желанието на заявителя.</w:t>
            </w:r>
          </w:p>
        </w:tc>
      </w:tr>
      <w:tr w:rsidR="00387ABF" w:rsidRPr="007F0ACE" w14:paraId="0D015E42" w14:textId="784AC167" w:rsidTr="001D0C33">
        <w:tc>
          <w:tcPr>
            <w:tcW w:w="5075" w:type="dxa"/>
          </w:tcPr>
          <w:p w14:paraId="1FC2FD25" w14:textId="77777777" w:rsidR="00387ABF" w:rsidRPr="007F0ACE" w:rsidRDefault="00387ABF" w:rsidP="00F0640F">
            <w:pPr>
              <w:rPr>
                <w:rFonts w:cs="Times New Roman"/>
                <w:lang w:val="bg-BG"/>
              </w:rPr>
            </w:pPr>
            <w:r w:rsidRPr="007F0ACE">
              <w:rPr>
                <w:rFonts w:cs="Times New Roman"/>
                <w:b/>
                <w:bCs/>
                <w:lang w:val="bg-BG"/>
              </w:rPr>
              <w:t>2132</w:t>
            </w:r>
            <w:r w:rsidRPr="007F0ACE">
              <w:rPr>
                <w:rFonts w:cs="Times New Roman"/>
                <w:lang w:val="bg-BG"/>
              </w:rPr>
              <w:t> Промяна в актовете за гражданско състояние</w:t>
            </w:r>
          </w:p>
        </w:tc>
        <w:tc>
          <w:tcPr>
            <w:tcW w:w="9639" w:type="dxa"/>
          </w:tcPr>
          <w:p w14:paraId="66EA7B76" w14:textId="4C76749B" w:rsidR="00387ABF" w:rsidRPr="00397C77" w:rsidRDefault="00387ABF" w:rsidP="00F0640F">
            <w:pPr>
              <w:rPr>
                <w:rFonts w:cs="Times New Roman"/>
                <w:lang w:val="bg-BG"/>
              </w:rPr>
            </w:pPr>
          </w:p>
        </w:tc>
      </w:tr>
    </w:tbl>
    <w:tbl>
      <w:tblPr>
        <w:tblStyle w:val="TableGrid1"/>
        <w:tblpPr w:leftFromText="141" w:rightFromText="141" w:vertAnchor="text" w:tblpY="1"/>
        <w:tblOverlap w:val="never"/>
        <w:tblW w:w="14709" w:type="dxa"/>
        <w:tblLayout w:type="fixed"/>
        <w:tblLook w:val="04A0" w:firstRow="1" w:lastRow="0" w:firstColumn="1" w:lastColumn="0" w:noHBand="0" w:noVBand="1"/>
      </w:tblPr>
      <w:tblGrid>
        <w:gridCol w:w="5070"/>
        <w:gridCol w:w="9639"/>
      </w:tblGrid>
      <w:tr w:rsidR="001D0C33" w:rsidRPr="007F0ACE" w14:paraId="4695EB08" w14:textId="0C6E0E9A" w:rsidTr="001D0C33">
        <w:tc>
          <w:tcPr>
            <w:tcW w:w="5070" w:type="dxa"/>
          </w:tcPr>
          <w:p w14:paraId="00AF5A24" w14:textId="77777777" w:rsidR="001D0C33" w:rsidRPr="007F0ACE" w:rsidRDefault="001D0C33" w:rsidP="00F5387E">
            <w:pPr>
              <w:rPr>
                <w:rFonts w:cs="Times New Roman"/>
                <w:lang w:val="bg-BG"/>
              </w:rPr>
            </w:pPr>
            <w:r w:rsidRPr="007F0ACE">
              <w:rPr>
                <w:rFonts w:cs="Times New Roman"/>
                <w:b/>
                <w:bCs/>
                <w:lang w:val="bg-BG"/>
              </w:rPr>
              <w:t>2390</w:t>
            </w:r>
            <w:r w:rsidRPr="007F0ACE">
              <w:rPr>
                <w:rFonts w:cs="Times New Roman"/>
                <w:lang w:val="bg-BG"/>
              </w:rPr>
              <w:t> Комплектоване и проверка на документи към искане за установяване на българско гражданство</w:t>
            </w:r>
          </w:p>
        </w:tc>
        <w:tc>
          <w:tcPr>
            <w:tcW w:w="9639" w:type="dxa"/>
          </w:tcPr>
          <w:p w14:paraId="7532E510" w14:textId="77643659" w:rsidR="001D0C33" w:rsidRPr="00F5387E" w:rsidRDefault="001D0C33" w:rsidP="00F5387E">
            <w:pPr>
              <w:rPr>
                <w:rFonts w:cs="Times New Roman"/>
                <w:lang w:val="bg-BG"/>
              </w:rPr>
            </w:pPr>
          </w:p>
        </w:tc>
      </w:tr>
    </w:tbl>
    <w:tbl>
      <w:tblPr>
        <w:tblStyle w:val="TableGrid"/>
        <w:tblW w:w="14714" w:type="dxa"/>
        <w:tblInd w:w="-5" w:type="dxa"/>
        <w:tblLayout w:type="fixed"/>
        <w:tblLook w:val="04A0" w:firstRow="1" w:lastRow="0" w:firstColumn="1" w:lastColumn="0" w:noHBand="0" w:noVBand="1"/>
      </w:tblPr>
      <w:tblGrid>
        <w:gridCol w:w="5075"/>
        <w:gridCol w:w="9639"/>
      </w:tblGrid>
      <w:tr w:rsidR="00C0077C" w:rsidRPr="007F0ACE" w14:paraId="17B9521E" w14:textId="47491596" w:rsidTr="00C0077C">
        <w:tc>
          <w:tcPr>
            <w:tcW w:w="5075" w:type="dxa"/>
          </w:tcPr>
          <w:p w14:paraId="0889CB3E" w14:textId="2A3F6ED9" w:rsidR="00C0077C" w:rsidRPr="007F0ACE" w:rsidRDefault="00C0077C" w:rsidP="00F0640F">
            <w:pPr>
              <w:rPr>
                <w:rFonts w:cs="Times New Roman"/>
                <w:lang w:val="bg-BG"/>
              </w:rPr>
            </w:pPr>
            <w:r>
              <w:rPr>
                <w:rFonts w:cs="Times New Roman"/>
                <w:b/>
                <w:bCs/>
                <w:lang w:val="bg-BG"/>
              </w:rPr>
              <w:br w:type="textWrapping" w:clear="all"/>
            </w:r>
            <w:r w:rsidRPr="007F0ACE">
              <w:rPr>
                <w:rFonts w:cs="Times New Roman"/>
                <w:b/>
                <w:bCs/>
                <w:lang w:val="bg-BG"/>
              </w:rPr>
              <w:t>2138</w:t>
            </w:r>
            <w:r w:rsidRPr="007F0ACE">
              <w:rPr>
                <w:rFonts w:cs="Times New Roman"/>
                <w:lang w:val="bg-BG"/>
              </w:rPr>
              <w:t> Издаване на удостоверение за вписване в регистъра на населението</w:t>
            </w:r>
          </w:p>
        </w:tc>
        <w:tc>
          <w:tcPr>
            <w:tcW w:w="9639" w:type="dxa"/>
          </w:tcPr>
          <w:p w14:paraId="103E9234" w14:textId="77777777" w:rsidR="00C0077C" w:rsidRPr="00BC4957" w:rsidRDefault="00C0077C" w:rsidP="003A5116">
            <w:pPr>
              <w:rPr>
                <w:rFonts w:cs="Times New Roman"/>
                <w:lang w:val="bg-BG"/>
              </w:rPr>
            </w:pPr>
            <w:r w:rsidRPr="00BC4957">
              <w:rPr>
                <w:rFonts w:cs="Times New Roman"/>
                <w:lang w:val="bg-BG"/>
              </w:rPr>
              <w:t>Услугата се предоставя и по електронен път.</w:t>
            </w:r>
          </w:p>
          <w:p w14:paraId="59CDED16" w14:textId="4B7B993A" w:rsidR="00C0077C" w:rsidRPr="00BC4957" w:rsidRDefault="00C0077C" w:rsidP="003A5116">
            <w:pPr>
              <w:rPr>
                <w:rFonts w:cs="Times New Roman"/>
                <w:lang w:val="bg-BG"/>
              </w:rPr>
            </w:pPr>
            <w:r w:rsidRPr="00BC4957">
              <w:rPr>
                <w:rFonts w:cs="Times New Roman"/>
                <w:lang w:val="bg-BG"/>
              </w:rPr>
              <w:t>Допустими са и двете форми – хартиен и електронен документ, в зависимост от желанието на заявителя.</w:t>
            </w:r>
          </w:p>
        </w:tc>
      </w:tr>
      <w:tr w:rsidR="004F4CB9" w:rsidRPr="007F0ACE" w14:paraId="236478D3" w14:textId="77777777" w:rsidTr="0091733C">
        <w:tc>
          <w:tcPr>
            <w:tcW w:w="14714" w:type="dxa"/>
            <w:gridSpan w:val="2"/>
          </w:tcPr>
          <w:p w14:paraId="1D997684" w14:textId="20B1E2AA" w:rsidR="004F4CB9" w:rsidRPr="004F4CB9" w:rsidRDefault="004F4CB9" w:rsidP="004F4CB9">
            <w:pPr>
              <w:jc w:val="center"/>
              <w:rPr>
                <w:rFonts w:cs="Times New Roman"/>
                <w:b/>
                <w:lang w:val="bg-BG"/>
              </w:rPr>
            </w:pPr>
            <w:r w:rsidRPr="004F4CB9">
              <w:rPr>
                <w:rFonts w:cs="Times New Roman"/>
                <w:b/>
                <w:lang w:val="bg-BG"/>
              </w:rPr>
              <w:t>Административни услуги „Реклама“</w:t>
            </w:r>
          </w:p>
        </w:tc>
      </w:tr>
      <w:tr w:rsidR="00C0077C" w:rsidRPr="007F0ACE" w14:paraId="27F09B8F" w14:textId="4521F7F5" w:rsidTr="00C0077C">
        <w:tc>
          <w:tcPr>
            <w:tcW w:w="5075" w:type="dxa"/>
          </w:tcPr>
          <w:p w14:paraId="211812D7" w14:textId="77777777" w:rsidR="00C0077C" w:rsidRPr="007F0ACE" w:rsidRDefault="00C0077C" w:rsidP="00F0640F">
            <w:pPr>
              <w:rPr>
                <w:rFonts w:cs="Times New Roman"/>
                <w:lang w:val="bg-BG"/>
              </w:rPr>
            </w:pPr>
            <w:r w:rsidRPr="007F0ACE">
              <w:rPr>
                <w:rFonts w:cs="Times New Roman"/>
                <w:b/>
                <w:bCs/>
                <w:lang w:val="bg-BG"/>
              </w:rPr>
              <w:t>2100</w:t>
            </w:r>
            <w:r w:rsidRPr="007F0ACE">
              <w:rPr>
                <w:rFonts w:cs="Times New Roman"/>
                <w:lang w:val="bg-BG"/>
              </w:rPr>
              <w:t> Издаване на разрешение за поставяне на рекламно-информационни елементи</w:t>
            </w:r>
          </w:p>
        </w:tc>
        <w:tc>
          <w:tcPr>
            <w:tcW w:w="9639" w:type="dxa"/>
          </w:tcPr>
          <w:p w14:paraId="06FC41FE" w14:textId="77777777" w:rsidR="00C0077C" w:rsidRPr="00BC4957" w:rsidRDefault="00C0077C" w:rsidP="006A3BFB">
            <w:pPr>
              <w:rPr>
                <w:rFonts w:cs="Times New Roman"/>
                <w:lang w:val="bg-BG"/>
              </w:rPr>
            </w:pPr>
            <w:r w:rsidRPr="00BC4957">
              <w:rPr>
                <w:rFonts w:cs="Times New Roman"/>
                <w:lang w:val="bg-BG"/>
              </w:rPr>
              <w:t>Услугата се предоставя и по електронен път.</w:t>
            </w:r>
          </w:p>
          <w:p w14:paraId="43324181" w14:textId="167C64B9" w:rsidR="00C0077C" w:rsidRPr="00BC4957" w:rsidRDefault="00C0077C" w:rsidP="006A3BFB">
            <w:pPr>
              <w:rPr>
                <w:rFonts w:cs="Times New Roman"/>
                <w:lang w:val="bg-BG"/>
              </w:rPr>
            </w:pPr>
            <w:r w:rsidRPr="00BC4957">
              <w:rPr>
                <w:rFonts w:cs="Times New Roman"/>
                <w:lang w:val="bg-BG"/>
              </w:rPr>
              <w:t>Допустими са и двете форми – хартиен и електронен документ, в зависимост от желанието на заявителя.</w:t>
            </w:r>
          </w:p>
        </w:tc>
      </w:tr>
      <w:tr w:rsidR="0029174C" w:rsidRPr="007F0ACE" w14:paraId="505FD1CE" w14:textId="77777777" w:rsidTr="00F1532D">
        <w:tc>
          <w:tcPr>
            <w:tcW w:w="14714" w:type="dxa"/>
            <w:gridSpan w:val="2"/>
          </w:tcPr>
          <w:p w14:paraId="48506C84" w14:textId="25C82362" w:rsidR="0029174C" w:rsidRPr="00BC4957" w:rsidRDefault="0029174C" w:rsidP="0029174C">
            <w:pPr>
              <w:jc w:val="center"/>
              <w:rPr>
                <w:rFonts w:cs="Times New Roman"/>
                <w:lang w:val="bg-BG"/>
              </w:rPr>
            </w:pPr>
            <w:r w:rsidRPr="004F4CB9">
              <w:rPr>
                <w:rFonts w:cs="Times New Roman"/>
                <w:b/>
                <w:lang w:val="bg-BG"/>
              </w:rPr>
              <w:t>Административни услуги „</w:t>
            </w:r>
            <w:r>
              <w:rPr>
                <w:rFonts w:cs="Times New Roman"/>
                <w:b/>
                <w:lang w:val="bg-BG"/>
              </w:rPr>
              <w:t>Селско стопанство и екология</w:t>
            </w:r>
            <w:r w:rsidRPr="004F4CB9">
              <w:rPr>
                <w:rFonts w:cs="Times New Roman"/>
                <w:b/>
                <w:lang w:val="bg-BG"/>
              </w:rPr>
              <w:t>“</w:t>
            </w:r>
          </w:p>
        </w:tc>
      </w:tr>
      <w:tr w:rsidR="00C0077C" w:rsidRPr="007F0ACE" w14:paraId="58236F82" w14:textId="4D4E3AE9" w:rsidTr="00C0077C">
        <w:tc>
          <w:tcPr>
            <w:tcW w:w="5075" w:type="dxa"/>
          </w:tcPr>
          <w:p w14:paraId="3FAEF153" w14:textId="77777777" w:rsidR="00C0077C" w:rsidRPr="007F0ACE" w:rsidRDefault="00C0077C" w:rsidP="00F0640F">
            <w:pPr>
              <w:rPr>
                <w:rFonts w:cs="Times New Roman"/>
                <w:lang w:val="bg-BG"/>
              </w:rPr>
            </w:pPr>
            <w:r w:rsidRPr="007F0ACE">
              <w:rPr>
                <w:rFonts w:cs="Times New Roman"/>
                <w:b/>
                <w:bCs/>
                <w:lang w:val="bg-BG"/>
              </w:rPr>
              <w:t>2086</w:t>
            </w:r>
            <w:r w:rsidRPr="007F0ACE">
              <w:rPr>
                <w:rFonts w:cs="Times New Roman"/>
                <w:lang w:val="bg-BG"/>
              </w:rPr>
              <w:t> Издаване на разрешение за отсичане и изкореняване до 5 дървета и до 1 дка лозя в селскостопанските земи</w:t>
            </w:r>
          </w:p>
        </w:tc>
        <w:tc>
          <w:tcPr>
            <w:tcW w:w="9639" w:type="dxa"/>
          </w:tcPr>
          <w:p w14:paraId="6F2A6190" w14:textId="77777777" w:rsidR="00C0077C" w:rsidRPr="00BC4957" w:rsidRDefault="00C0077C" w:rsidP="006A3BFB">
            <w:pPr>
              <w:rPr>
                <w:rFonts w:cs="Times New Roman"/>
                <w:lang w:val="bg-BG"/>
              </w:rPr>
            </w:pPr>
            <w:r w:rsidRPr="00BC4957">
              <w:rPr>
                <w:rFonts w:cs="Times New Roman"/>
                <w:lang w:val="bg-BG"/>
              </w:rPr>
              <w:t>Услугата се предоставя и по електронен път.</w:t>
            </w:r>
          </w:p>
          <w:p w14:paraId="4D36E8FE" w14:textId="47EDC7B3" w:rsidR="00C0077C" w:rsidRPr="00BC4957" w:rsidRDefault="00C0077C" w:rsidP="006A3BFB">
            <w:pPr>
              <w:rPr>
                <w:rFonts w:cs="Times New Roman"/>
                <w:lang w:val="bg-BG"/>
              </w:rPr>
            </w:pPr>
            <w:r w:rsidRPr="00BC4957">
              <w:rPr>
                <w:rFonts w:cs="Times New Roman"/>
                <w:lang w:val="bg-BG"/>
              </w:rPr>
              <w:t>Допустими са и двете форми – хартиен и електронен документ, в зависимост от желанието на заявителя.</w:t>
            </w:r>
          </w:p>
        </w:tc>
      </w:tr>
      <w:tr w:rsidR="002B59CB" w:rsidRPr="007F0ACE" w14:paraId="4986B98E" w14:textId="77777777" w:rsidTr="00DB695B">
        <w:tc>
          <w:tcPr>
            <w:tcW w:w="14714" w:type="dxa"/>
            <w:gridSpan w:val="2"/>
          </w:tcPr>
          <w:p w14:paraId="2CA82456" w14:textId="09F90B7B" w:rsidR="002B59CB" w:rsidRPr="006A3BFB" w:rsidRDefault="002B59CB" w:rsidP="002B59CB">
            <w:pPr>
              <w:jc w:val="center"/>
              <w:rPr>
                <w:rFonts w:cs="Times New Roman"/>
              </w:rPr>
            </w:pPr>
            <w:r w:rsidRPr="004F4CB9">
              <w:rPr>
                <w:rFonts w:cs="Times New Roman"/>
                <w:b/>
                <w:lang w:val="bg-BG"/>
              </w:rPr>
              <w:t>Административни услуги „</w:t>
            </w:r>
            <w:r>
              <w:rPr>
                <w:rFonts w:cs="Times New Roman"/>
                <w:b/>
                <w:lang w:val="bg-BG"/>
              </w:rPr>
              <w:t>Транспорт</w:t>
            </w:r>
            <w:r w:rsidRPr="004F4CB9">
              <w:rPr>
                <w:rFonts w:cs="Times New Roman"/>
                <w:b/>
                <w:lang w:val="bg-BG"/>
              </w:rPr>
              <w:t>“</w:t>
            </w:r>
          </w:p>
        </w:tc>
      </w:tr>
      <w:tr w:rsidR="00C0077C" w:rsidRPr="007F0ACE" w14:paraId="7BD16592" w14:textId="76A5AE1A" w:rsidTr="00C0077C">
        <w:tc>
          <w:tcPr>
            <w:tcW w:w="5075" w:type="dxa"/>
          </w:tcPr>
          <w:p w14:paraId="51F6B6F5" w14:textId="77777777" w:rsidR="00C0077C" w:rsidRPr="007F0ACE" w:rsidRDefault="00C0077C" w:rsidP="00F0640F">
            <w:pPr>
              <w:rPr>
                <w:rFonts w:cs="Times New Roman"/>
                <w:lang w:val="bg-BG"/>
              </w:rPr>
            </w:pPr>
            <w:r w:rsidRPr="00A427E9">
              <w:rPr>
                <w:rFonts w:cs="Times New Roman"/>
                <w:b/>
                <w:bCs/>
                <w:lang w:val="bg-BG"/>
              </w:rPr>
              <w:t>2012</w:t>
            </w:r>
            <w:r w:rsidRPr="00A427E9">
              <w:rPr>
                <w:rFonts w:cs="Times New Roman"/>
                <w:lang w:val="bg-BG"/>
              </w:rPr>
              <w:t> Издаване на карта за безплатно паркиране на МПС, обслужващо хора с трайни увреждания, и за използване на улеснения при паркиране</w:t>
            </w:r>
          </w:p>
        </w:tc>
        <w:tc>
          <w:tcPr>
            <w:tcW w:w="9639" w:type="dxa"/>
          </w:tcPr>
          <w:p w14:paraId="4D151A13" w14:textId="5A85DE94" w:rsidR="00C0077C" w:rsidRPr="006A3BFB" w:rsidRDefault="00C0077C" w:rsidP="00F0640F">
            <w:pPr>
              <w:rPr>
                <w:rFonts w:cs="Times New Roman"/>
                <w:lang w:val="bg-BG"/>
              </w:rPr>
            </w:pPr>
          </w:p>
        </w:tc>
      </w:tr>
      <w:tr w:rsidR="00C0077C" w:rsidRPr="007F0ACE" w14:paraId="49C73F2F" w14:textId="3D9623D8" w:rsidTr="00C0077C">
        <w:tc>
          <w:tcPr>
            <w:tcW w:w="5075" w:type="dxa"/>
          </w:tcPr>
          <w:p w14:paraId="2B3280A3" w14:textId="77777777" w:rsidR="00C0077C" w:rsidRPr="007F0ACE" w:rsidRDefault="00C0077C" w:rsidP="00F0640F">
            <w:pPr>
              <w:rPr>
                <w:rFonts w:cs="Times New Roman"/>
                <w:lang w:val="bg-BG"/>
              </w:rPr>
            </w:pPr>
            <w:r w:rsidRPr="007F0ACE">
              <w:rPr>
                <w:rFonts w:cs="Times New Roman"/>
                <w:b/>
                <w:bCs/>
                <w:lang w:val="bg-BG"/>
              </w:rPr>
              <w:t>2394</w:t>
            </w:r>
            <w:r w:rsidRPr="007F0ACE">
              <w:rPr>
                <w:rFonts w:cs="Times New Roman"/>
                <w:lang w:val="bg-BG"/>
              </w:rPr>
              <w:t xml:space="preserve"> Съгласуване на проекти за организация на движението (ОД) и паркирането, светофарни уредби, промени в съществуващата ОД и режима на работа на </w:t>
            </w:r>
            <w:r w:rsidRPr="007F0ACE">
              <w:rPr>
                <w:rFonts w:cs="Times New Roman"/>
                <w:lang w:val="bg-BG"/>
              </w:rPr>
              <w:lastRenderedPageBreak/>
              <w:t>светофарните уредби по искане на физически и юридически лица</w:t>
            </w:r>
          </w:p>
        </w:tc>
        <w:tc>
          <w:tcPr>
            <w:tcW w:w="9639" w:type="dxa"/>
          </w:tcPr>
          <w:p w14:paraId="43E9E03F" w14:textId="5CB8C37B" w:rsidR="00C0077C" w:rsidRPr="006A3BFB" w:rsidRDefault="00C0077C" w:rsidP="00F0640F">
            <w:pPr>
              <w:rPr>
                <w:rFonts w:cs="Times New Roman"/>
                <w:lang w:val="bg-BG"/>
              </w:rPr>
            </w:pPr>
          </w:p>
        </w:tc>
      </w:tr>
    </w:tbl>
    <w:tbl>
      <w:tblPr>
        <w:tblStyle w:val="TableGrid2"/>
        <w:tblW w:w="14714" w:type="dxa"/>
        <w:tblInd w:w="-5" w:type="dxa"/>
        <w:tblLayout w:type="fixed"/>
        <w:tblLook w:val="04A0" w:firstRow="1" w:lastRow="0" w:firstColumn="1" w:lastColumn="0" w:noHBand="0" w:noVBand="1"/>
      </w:tblPr>
      <w:tblGrid>
        <w:gridCol w:w="14714"/>
      </w:tblGrid>
      <w:tr w:rsidR="00727F08" w:rsidRPr="008A3914" w14:paraId="5C2259F2" w14:textId="77777777" w:rsidTr="00F614E6">
        <w:tc>
          <w:tcPr>
            <w:tcW w:w="14714" w:type="dxa"/>
          </w:tcPr>
          <w:p w14:paraId="2089A8ED" w14:textId="26B90B36" w:rsidR="00727F08" w:rsidRPr="008A3914" w:rsidRDefault="00727F08" w:rsidP="002B59CB">
            <w:pPr>
              <w:jc w:val="center"/>
              <w:rPr>
                <w:rFonts w:cs="Times New Roman"/>
                <w:b/>
                <w:bCs/>
                <w:lang w:val="bg-BG"/>
              </w:rPr>
            </w:pPr>
            <w:r w:rsidRPr="008A3914">
              <w:rPr>
                <w:rFonts w:cs="Times New Roman"/>
                <w:b/>
                <w:bCs/>
                <w:lang w:val="bg-BG"/>
              </w:rPr>
              <w:t>Административни услуги "</w:t>
            </w:r>
            <w:r w:rsidR="002B59CB">
              <w:rPr>
                <w:rFonts w:cs="Times New Roman"/>
                <w:b/>
                <w:bCs/>
                <w:lang w:val="bg-BG"/>
              </w:rPr>
              <w:t>Търговия, туризъм, транспорт</w:t>
            </w:r>
            <w:r w:rsidRPr="008A3914">
              <w:rPr>
                <w:rFonts w:cs="Times New Roman"/>
                <w:b/>
                <w:bCs/>
                <w:lang w:val="bg-BG"/>
              </w:rPr>
              <w:t>"</w:t>
            </w:r>
          </w:p>
        </w:tc>
      </w:tr>
    </w:tbl>
    <w:tbl>
      <w:tblPr>
        <w:tblStyle w:val="TableGrid"/>
        <w:tblW w:w="14714" w:type="dxa"/>
        <w:tblInd w:w="-5" w:type="dxa"/>
        <w:tblLayout w:type="fixed"/>
        <w:tblLook w:val="04A0" w:firstRow="1" w:lastRow="0" w:firstColumn="1" w:lastColumn="0" w:noHBand="0" w:noVBand="1"/>
      </w:tblPr>
      <w:tblGrid>
        <w:gridCol w:w="5075"/>
        <w:gridCol w:w="9639"/>
      </w:tblGrid>
      <w:tr w:rsidR="00C0077C" w:rsidRPr="007F0ACE" w14:paraId="4C3135E7" w14:textId="47E6A763" w:rsidTr="00C0077C">
        <w:tc>
          <w:tcPr>
            <w:tcW w:w="5075" w:type="dxa"/>
          </w:tcPr>
          <w:p w14:paraId="27CE6872" w14:textId="77777777" w:rsidR="00C0077C" w:rsidRPr="007F0ACE" w:rsidRDefault="00C0077C" w:rsidP="00F0640F">
            <w:pPr>
              <w:rPr>
                <w:rFonts w:cs="Times New Roman"/>
                <w:lang w:val="bg-BG"/>
              </w:rPr>
            </w:pPr>
            <w:r w:rsidRPr="007F0ACE">
              <w:rPr>
                <w:rFonts w:cs="Times New Roman"/>
                <w:b/>
                <w:bCs/>
                <w:lang w:val="bg-BG"/>
              </w:rPr>
              <w:t>2035</w:t>
            </w:r>
            <w:r w:rsidRPr="007F0ACE">
              <w:rPr>
                <w:rFonts w:cs="Times New Roman"/>
                <w:lang w:val="bg-BG"/>
              </w:rPr>
              <w:t> Издаване на пропуски за влизане в зоните и улиците, ограничени за движение на пътни превозни средства</w:t>
            </w:r>
          </w:p>
        </w:tc>
        <w:tc>
          <w:tcPr>
            <w:tcW w:w="9639" w:type="dxa"/>
          </w:tcPr>
          <w:p w14:paraId="76B05E06" w14:textId="37303F38" w:rsidR="00C0077C" w:rsidRPr="006A3BFB" w:rsidRDefault="00C0077C" w:rsidP="00F0640F">
            <w:pPr>
              <w:rPr>
                <w:rFonts w:cs="Times New Roman"/>
                <w:lang w:val="bg-BG"/>
              </w:rPr>
            </w:pPr>
          </w:p>
        </w:tc>
      </w:tr>
      <w:tr w:rsidR="00C0077C" w:rsidRPr="007F0ACE" w14:paraId="24FBE735" w14:textId="6713FCF2" w:rsidTr="00C0077C">
        <w:tc>
          <w:tcPr>
            <w:tcW w:w="5075" w:type="dxa"/>
          </w:tcPr>
          <w:p w14:paraId="16EDC0A1" w14:textId="77777777" w:rsidR="00C0077C" w:rsidRPr="007F0ACE" w:rsidRDefault="00C0077C" w:rsidP="00F0640F">
            <w:pPr>
              <w:rPr>
                <w:rFonts w:cs="Times New Roman"/>
                <w:lang w:val="bg-BG"/>
              </w:rPr>
            </w:pPr>
            <w:r w:rsidRPr="007F0ACE">
              <w:rPr>
                <w:rFonts w:cs="Times New Roman"/>
                <w:b/>
                <w:bCs/>
                <w:lang w:val="bg-BG"/>
              </w:rPr>
              <w:t>2050</w:t>
            </w:r>
            <w:r w:rsidRPr="007F0ACE">
              <w:rPr>
                <w:rFonts w:cs="Times New Roman"/>
                <w:lang w:val="bg-BG"/>
              </w:rPr>
              <w:t> Прекратяване на категория на туристически обект по искане на лицето, извършващо дейност в обекта.</w:t>
            </w:r>
          </w:p>
        </w:tc>
        <w:tc>
          <w:tcPr>
            <w:tcW w:w="9639" w:type="dxa"/>
          </w:tcPr>
          <w:p w14:paraId="259904B7" w14:textId="77777777" w:rsidR="00C0077C" w:rsidRPr="00BC4957" w:rsidRDefault="00C0077C" w:rsidP="006A3BFB">
            <w:pPr>
              <w:rPr>
                <w:rFonts w:cs="Times New Roman"/>
                <w:lang w:val="bg-BG"/>
              </w:rPr>
            </w:pPr>
            <w:r w:rsidRPr="00BC4957">
              <w:rPr>
                <w:rFonts w:cs="Times New Roman"/>
                <w:lang w:val="bg-BG"/>
              </w:rPr>
              <w:t>Услугата се предоставя и по електронен път.</w:t>
            </w:r>
          </w:p>
          <w:p w14:paraId="04DBB7FE" w14:textId="7A56BA2B" w:rsidR="00C0077C" w:rsidRPr="00BC4957" w:rsidRDefault="00C0077C" w:rsidP="006A3BFB">
            <w:pPr>
              <w:rPr>
                <w:rFonts w:cs="Times New Roman"/>
                <w:lang w:val="bg-BG"/>
              </w:rPr>
            </w:pPr>
            <w:r w:rsidRPr="00BC4957">
              <w:rPr>
                <w:rFonts w:cs="Times New Roman"/>
                <w:lang w:val="bg-BG"/>
              </w:rPr>
              <w:t>Допустими са и двете форми – хартиен и електронен документ, в зависимост от желанието на заявителя.</w:t>
            </w:r>
          </w:p>
        </w:tc>
      </w:tr>
      <w:tr w:rsidR="00C0077C" w:rsidRPr="007F0ACE" w14:paraId="4E488F49" w14:textId="7C2E4A36" w:rsidTr="00C0077C">
        <w:tc>
          <w:tcPr>
            <w:tcW w:w="5075" w:type="dxa"/>
          </w:tcPr>
          <w:p w14:paraId="6EE19951" w14:textId="77777777" w:rsidR="00C0077C" w:rsidRPr="007F0ACE" w:rsidRDefault="00C0077C" w:rsidP="00F0640F">
            <w:pPr>
              <w:rPr>
                <w:rFonts w:cs="Times New Roman"/>
                <w:lang w:val="bg-BG"/>
              </w:rPr>
            </w:pPr>
            <w:r w:rsidRPr="007F0ACE">
              <w:rPr>
                <w:rFonts w:cs="Times New Roman"/>
                <w:b/>
                <w:bCs/>
                <w:lang w:val="bg-BG"/>
              </w:rPr>
              <w:t>2069</w:t>
            </w:r>
            <w:r w:rsidRPr="007F0ACE">
              <w:rPr>
                <w:rFonts w:cs="Times New Roman"/>
                <w:lang w:val="bg-BG"/>
              </w:rPr>
              <w:t> Издаване на разрешение за таксиметров превоз на пътници и холограмни стикери за автомобилите</w:t>
            </w:r>
          </w:p>
        </w:tc>
        <w:tc>
          <w:tcPr>
            <w:tcW w:w="9639" w:type="dxa"/>
          </w:tcPr>
          <w:p w14:paraId="16E1E9A3" w14:textId="50F612A5" w:rsidR="00C0077C" w:rsidRPr="006A3BFB" w:rsidRDefault="00C0077C" w:rsidP="00F0640F">
            <w:pPr>
              <w:rPr>
                <w:rFonts w:cs="Times New Roman"/>
                <w:lang w:val="bg-BG"/>
              </w:rPr>
            </w:pPr>
          </w:p>
        </w:tc>
      </w:tr>
      <w:tr w:rsidR="00C0077C" w:rsidRPr="007F0ACE" w14:paraId="4480159E" w14:textId="73CCDAF8" w:rsidTr="00C0077C">
        <w:tc>
          <w:tcPr>
            <w:tcW w:w="5075" w:type="dxa"/>
          </w:tcPr>
          <w:p w14:paraId="50ADCA9F" w14:textId="77777777" w:rsidR="00C0077C" w:rsidRPr="007F0ACE" w:rsidRDefault="00C0077C" w:rsidP="00F0640F">
            <w:pPr>
              <w:rPr>
                <w:rFonts w:cs="Times New Roman"/>
                <w:lang w:val="bg-BG"/>
              </w:rPr>
            </w:pPr>
            <w:r w:rsidRPr="007F0ACE">
              <w:rPr>
                <w:rFonts w:cs="Times New Roman"/>
                <w:b/>
                <w:bCs/>
                <w:lang w:val="bg-BG"/>
              </w:rPr>
              <w:t>2087</w:t>
            </w:r>
            <w:r w:rsidRPr="007F0ACE">
              <w:rPr>
                <w:rFonts w:cs="Times New Roman"/>
                <w:lang w:val="bg-BG"/>
              </w:rPr>
              <w:t> Регистрация на пътни превозни средства с животинска тяга</w:t>
            </w:r>
          </w:p>
        </w:tc>
        <w:tc>
          <w:tcPr>
            <w:tcW w:w="9639" w:type="dxa"/>
          </w:tcPr>
          <w:p w14:paraId="14F9443F" w14:textId="0B3632D7" w:rsidR="00C0077C" w:rsidRPr="006A3BFB" w:rsidRDefault="00C0077C" w:rsidP="00F0640F">
            <w:pPr>
              <w:rPr>
                <w:rFonts w:cs="Times New Roman"/>
                <w:lang w:val="bg-BG"/>
              </w:rPr>
            </w:pPr>
          </w:p>
        </w:tc>
      </w:tr>
      <w:tr w:rsidR="00C0077C" w:rsidRPr="007F0ACE" w14:paraId="284F7577" w14:textId="39BBEAF2" w:rsidTr="00C0077C">
        <w:tc>
          <w:tcPr>
            <w:tcW w:w="5075" w:type="dxa"/>
          </w:tcPr>
          <w:p w14:paraId="00CA21A6" w14:textId="77777777" w:rsidR="00C0077C" w:rsidRPr="007F0ACE" w:rsidRDefault="00C0077C" w:rsidP="00F0640F">
            <w:pPr>
              <w:tabs>
                <w:tab w:val="left" w:pos="993"/>
              </w:tabs>
              <w:rPr>
                <w:rFonts w:cs="Times New Roman"/>
                <w:lang w:val="bg-BG"/>
              </w:rPr>
            </w:pPr>
            <w:r w:rsidRPr="007F0ACE">
              <w:rPr>
                <w:rFonts w:cs="Times New Roman"/>
                <w:b/>
                <w:bCs/>
                <w:lang w:val="bg-BG"/>
              </w:rPr>
              <w:t>2088</w:t>
            </w:r>
            <w:r w:rsidRPr="007F0ACE">
              <w:rPr>
                <w:rFonts w:cs="Times New Roman"/>
                <w:lang w:val="bg-BG"/>
              </w:rPr>
              <w:t> Категоризация на заведения за хранене и развлечение</w:t>
            </w:r>
          </w:p>
        </w:tc>
        <w:tc>
          <w:tcPr>
            <w:tcW w:w="9639" w:type="dxa"/>
          </w:tcPr>
          <w:p w14:paraId="79311962" w14:textId="39490EFD" w:rsidR="00C0077C" w:rsidRPr="006A3BFB" w:rsidRDefault="00C0077C" w:rsidP="00F0640F">
            <w:pPr>
              <w:rPr>
                <w:rFonts w:cs="Times New Roman"/>
                <w:lang w:val="bg-BG"/>
              </w:rPr>
            </w:pPr>
          </w:p>
        </w:tc>
      </w:tr>
      <w:tr w:rsidR="00C0077C" w:rsidRPr="007F0ACE" w14:paraId="0A7C5134" w14:textId="6BA7ABC7" w:rsidTr="00C0077C">
        <w:tc>
          <w:tcPr>
            <w:tcW w:w="5075" w:type="dxa"/>
          </w:tcPr>
          <w:p w14:paraId="0B5A1B78" w14:textId="77777777" w:rsidR="00C0077C" w:rsidRPr="007F0ACE" w:rsidRDefault="00C0077C" w:rsidP="00F0640F">
            <w:pPr>
              <w:rPr>
                <w:rFonts w:cs="Times New Roman"/>
                <w:lang w:val="bg-BG"/>
              </w:rPr>
            </w:pPr>
            <w:r w:rsidRPr="007F0ACE">
              <w:rPr>
                <w:rFonts w:cs="Times New Roman"/>
                <w:b/>
                <w:bCs/>
                <w:lang w:val="bg-BG"/>
              </w:rPr>
              <w:t>2089</w:t>
            </w:r>
            <w:r w:rsidRPr="007F0ACE">
              <w:rPr>
                <w:rFonts w:cs="Times New Roman"/>
                <w:lang w:val="bg-BG"/>
              </w:rPr>
              <w:t> Потвърждаване или промяна категорията на туристически обект</w:t>
            </w:r>
          </w:p>
        </w:tc>
        <w:tc>
          <w:tcPr>
            <w:tcW w:w="9639" w:type="dxa"/>
          </w:tcPr>
          <w:p w14:paraId="1A75CFC8" w14:textId="42D0D22E" w:rsidR="00C0077C" w:rsidRPr="00321F33" w:rsidRDefault="00C0077C" w:rsidP="00F0640F">
            <w:pPr>
              <w:rPr>
                <w:rFonts w:cs="Times New Roman"/>
                <w:lang w:val="bg-BG"/>
              </w:rPr>
            </w:pPr>
          </w:p>
        </w:tc>
      </w:tr>
      <w:tr w:rsidR="00C0077C" w:rsidRPr="007F0ACE" w14:paraId="605F8C1A" w14:textId="34B0E115" w:rsidTr="00C0077C">
        <w:tc>
          <w:tcPr>
            <w:tcW w:w="5075" w:type="dxa"/>
          </w:tcPr>
          <w:p w14:paraId="5E43F45B" w14:textId="77777777" w:rsidR="00C0077C" w:rsidRPr="007F0ACE" w:rsidRDefault="00C0077C" w:rsidP="00F0640F">
            <w:pPr>
              <w:rPr>
                <w:rFonts w:cs="Times New Roman"/>
                <w:lang w:val="bg-BG"/>
              </w:rPr>
            </w:pPr>
            <w:r w:rsidRPr="007F0ACE">
              <w:rPr>
                <w:rFonts w:cs="Times New Roman"/>
                <w:b/>
                <w:bCs/>
                <w:lang w:val="bg-BG"/>
              </w:rPr>
              <w:t>2123</w:t>
            </w:r>
            <w:r w:rsidRPr="007F0ACE">
              <w:rPr>
                <w:rFonts w:cs="Times New Roman"/>
                <w:lang w:val="bg-BG"/>
              </w:rPr>
              <w:t> Издаване на дубликат на удостоверение за определен вид и категория на туристически обект</w:t>
            </w:r>
          </w:p>
        </w:tc>
        <w:tc>
          <w:tcPr>
            <w:tcW w:w="9639" w:type="dxa"/>
          </w:tcPr>
          <w:p w14:paraId="00B7A9AA" w14:textId="601C197B" w:rsidR="00C0077C" w:rsidRPr="00321F33" w:rsidRDefault="00C0077C" w:rsidP="00F0640F">
            <w:pPr>
              <w:rPr>
                <w:rFonts w:cs="Times New Roman"/>
                <w:lang w:val="bg-BG"/>
              </w:rPr>
            </w:pPr>
          </w:p>
        </w:tc>
      </w:tr>
      <w:tr w:rsidR="00C0077C" w:rsidRPr="007F0ACE" w14:paraId="007ACBF0" w14:textId="20F499BB" w:rsidTr="00C0077C">
        <w:tc>
          <w:tcPr>
            <w:tcW w:w="5075" w:type="dxa"/>
          </w:tcPr>
          <w:p w14:paraId="4C8E9C42" w14:textId="77777777" w:rsidR="00C0077C" w:rsidRPr="007F0ACE" w:rsidRDefault="00C0077C" w:rsidP="00F0640F">
            <w:pPr>
              <w:rPr>
                <w:rFonts w:cs="Times New Roman"/>
                <w:lang w:val="bg-BG"/>
              </w:rPr>
            </w:pPr>
            <w:r w:rsidRPr="007F0ACE">
              <w:rPr>
                <w:rFonts w:cs="Times New Roman"/>
                <w:b/>
                <w:bCs/>
                <w:lang w:val="bg-BG"/>
              </w:rPr>
              <w:t>2715</w:t>
            </w:r>
            <w:r w:rsidRPr="007F0ACE">
              <w:rPr>
                <w:rFonts w:cs="Times New Roman"/>
                <w:lang w:val="bg-BG"/>
              </w:rPr>
              <w:t> Издаване на дубликат на разрешение за таксиметров превоз на пътници</w:t>
            </w:r>
          </w:p>
        </w:tc>
        <w:tc>
          <w:tcPr>
            <w:tcW w:w="9639" w:type="dxa"/>
          </w:tcPr>
          <w:p w14:paraId="62BA4C89" w14:textId="310A7DAB" w:rsidR="00C0077C" w:rsidRPr="0044782E" w:rsidRDefault="00C0077C" w:rsidP="00F0640F">
            <w:pPr>
              <w:rPr>
                <w:rFonts w:cs="Times New Roman"/>
                <w:lang w:val="bg-BG"/>
              </w:rPr>
            </w:pPr>
          </w:p>
        </w:tc>
      </w:tr>
      <w:tr w:rsidR="00C0077C" w:rsidRPr="007F0ACE" w14:paraId="65B368EE" w14:textId="2017128E" w:rsidTr="00C0077C">
        <w:tc>
          <w:tcPr>
            <w:tcW w:w="5075" w:type="dxa"/>
          </w:tcPr>
          <w:p w14:paraId="01EE60FA" w14:textId="77777777" w:rsidR="00C0077C" w:rsidRPr="007F0ACE" w:rsidRDefault="00C0077C" w:rsidP="00F0640F">
            <w:pPr>
              <w:rPr>
                <w:rFonts w:cs="Times New Roman"/>
                <w:lang w:val="bg-BG"/>
              </w:rPr>
            </w:pPr>
            <w:r w:rsidRPr="007F0ACE">
              <w:rPr>
                <w:rFonts w:cs="Times New Roman"/>
                <w:b/>
                <w:bCs/>
                <w:lang w:val="bg-BG"/>
              </w:rPr>
              <w:t>3087</w:t>
            </w:r>
            <w:r w:rsidRPr="007F0ACE">
              <w:rPr>
                <w:rFonts w:cs="Times New Roman"/>
                <w:lang w:val="bg-BG"/>
              </w:rPr>
              <w:t> Приемане на уведомление за работно време при откриване на обект или заявяване промяна на работното време на обекта</w:t>
            </w:r>
          </w:p>
        </w:tc>
        <w:tc>
          <w:tcPr>
            <w:tcW w:w="9639" w:type="dxa"/>
          </w:tcPr>
          <w:p w14:paraId="1B88A4F2" w14:textId="77777777" w:rsidR="00C0077C" w:rsidRPr="00BC4957" w:rsidRDefault="00C0077C" w:rsidP="00246B60">
            <w:pPr>
              <w:rPr>
                <w:rFonts w:cs="Times New Roman"/>
                <w:lang w:val="bg-BG"/>
              </w:rPr>
            </w:pPr>
            <w:r w:rsidRPr="00BC4957">
              <w:rPr>
                <w:rFonts w:cs="Times New Roman"/>
                <w:lang w:val="bg-BG"/>
              </w:rPr>
              <w:t>Услугата се предоставя и по електронен път.</w:t>
            </w:r>
          </w:p>
          <w:p w14:paraId="302F873C" w14:textId="642C89F7" w:rsidR="00C0077C" w:rsidRPr="00BC4957" w:rsidRDefault="00C0077C" w:rsidP="00246B60">
            <w:pPr>
              <w:rPr>
                <w:rFonts w:cs="Times New Roman"/>
                <w:lang w:val="bg-BG"/>
              </w:rPr>
            </w:pPr>
            <w:r w:rsidRPr="00BC4957">
              <w:rPr>
                <w:rFonts w:cs="Times New Roman"/>
                <w:lang w:val="bg-BG"/>
              </w:rPr>
              <w:t>Допустими са и двете форми – хартиен и електронен документ, в зависимост от желанието на заявителя.</w:t>
            </w:r>
          </w:p>
        </w:tc>
      </w:tr>
      <w:tr w:rsidR="00C0077C" w:rsidRPr="007F0ACE" w14:paraId="26581EFB" w14:textId="2A63E4BC" w:rsidTr="00C0077C">
        <w:tc>
          <w:tcPr>
            <w:tcW w:w="5075" w:type="dxa"/>
          </w:tcPr>
          <w:p w14:paraId="2ECD5CDC" w14:textId="77777777" w:rsidR="00C0077C" w:rsidRPr="007F0ACE" w:rsidRDefault="00C0077C" w:rsidP="00F0640F">
            <w:pPr>
              <w:rPr>
                <w:rFonts w:cs="Times New Roman"/>
                <w:lang w:val="bg-BG"/>
              </w:rPr>
            </w:pPr>
            <w:r w:rsidRPr="007F0ACE">
              <w:rPr>
                <w:rFonts w:cs="Times New Roman"/>
                <w:b/>
                <w:bCs/>
                <w:lang w:val="bg-BG"/>
              </w:rPr>
              <w:t>3122</w:t>
            </w:r>
            <w:r w:rsidRPr="007F0ACE">
              <w:rPr>
                <w:rFonts w:cs="Times New Roman"/>
                <w:lang w:val="bg-BG"/>
              </w:rPr>
              <w:t> Регистриране на места за настаняване клас "В" - апартаменти за гости и стаи за гости</w:t>
            </w:r>
          </w:p>
        </w:tc>
        <w:tc>
          <w:tcPr>
            <w:tcW w:w="9639" w:type="dxa"/>
          </w:tcPr>
          <w:p w14:paraId="554AD544" w14:textId="7A83D7DE" w:rsidR="00C0077C" w:rsidRPr="00246B60" w:rsidRDefault="00C0077C" w:rsidP="00F0640F">
            <w:pPr>
              <w:rPr>
                <w:rFonts w:cs="Times New Roman"/>
                <w:lang w:val="bg-BG"/>
              </w:rPr>
            </w:pPr>
          </w:p>
        </w:tc>
      </w:tr>
      <w:tr w:rsidR="00C0077C" w:rsidRPr="007F0ACE" w14:paraId="27039853" w14:textId="32E46ACB" w:rsidTr="00C0077C">
        <w:tc>
          <w:tcPr>
            <w:tcW w:w="5075" w:type="dxa"/>
          </w:tcPr>
          <w:p w14:paraId="1DA950F6" w14:textId="77777777" w:rsidR="00C0077C" w:rsidRPr="007F0ACE" w:rsidRDefault="00C0077C" w:rsidP="00F0640F">
            <w:pPr>
              <w:rPr>
                <w:rFonts w:cs="Times New Roman"/>
                <w:lang w:val="bg-BG"/>
              </w:rPr>
            </w:pPr>
            <w:r w:rsidRPr="007F0ACE">
              <w:rPr>
                <w:rFonts w:cs="Times New Roman"/>
                <w:b/>
                <w:bCs/>
                <w:lang w:val="bg-BG"/>
              </w:rPr>
              <w:t>3166</w:t>
            </w:r>
            <w:r w:rsidRPr="007F0ACE">
              <w:rPr>
                <w:rFonts w:cs="Times New Roman"/>
                <w:lang w:val="bg-BG"/>
              </w:rPr>
              <w:t> Прекратяване на действието на разрешение за таксиметров превоз на пътници</w:t>
            </w:r>
          </w:p>
        </w:tc>
        <w:tc>
          <w:tcPr>
            <w:tcW w:w="9639" w:type="dxa"/>
          </w:tcPr>
          <w:p w14:paraId="7FE1C675" w14:textId="08CFAD14" w:rsidR="00C0077C" w:rsidRPr="002545F3" w:rsidRDefault="00C0077C" w:rsidP="00F0640F">
            <w:pPr>
              <w:rPr>
                <w:rFonts w:cs="Times New Roman"/>
                <w:lang w:val="bg-BG"/>
              </w:rPr>
            </w:pPr>
          </w:p>
        </w:tc>
      </w:tr>
      <w:tr w:rsidR="00C0077C" w:rsidRPr="007F0ACE" w14:paraId="12E485E3" w14:textId="1387791B" w:rsidTr="00C0077C">
        <w:tc>
          <w:tcPr>
            <w:tcW w:w="5075" w:type="dxa"/>
          </w:tcPr>
          <w:p w14:paraId="4FF75D6D" w14:textId="77777777" w:rsidR="00C0077C" w:rsidRPr="007F0ACE" w:rsidRDefault="00C0077C" w:rsidP="00F0640F">
            <w:pPr>
              <w:rPr>
                <w:rFonts w:cs="Times New Roman"/>
                <w:lang w:val="bg-BG"/>
              </w:rPr>
            </w:pPr>
            <w:r w:rsidRPr="007F0ACE">
              <w:rPr>
                <w:rFonts w:cs="Times New Roman"/>
                <w:b/>
                <w:bCs/>
                <w:lang w:val="bg-BG"/>
              </w:rPr>
              <w:t>594</w:t>
            </w:r>
            <w:r w:rsidRPr="007F0ACE">
              <w:rPr>
                <w:rFonts w:cs="Times New Roman"/>
                <w:lang w:val="bg-BG"/>
              </w:rPr>
              <w:t xml:space="preserve"> Издаване на удостоверение за регистрация за извършване на таксиметров превоз на </w:t>
            </w:r>
            <w:r w:rsidRPr="007F0ACE">
              <w:rPr>
                <w:rFonts w:cs="Times New Roman"/>
                <w:lang w:val="bg-BG"/>
              </w:rPr>
              <w:lastRenderedPageBreak/>
              <w:t>пътници</w:t>
            </w:r>
          </w:p>
        </w:tc>
        <w:tc>
          <w:tcPr>
            <w:tcW w:w="9639" w:type="dxa"/>
          </w:tcPr>
          <w:p w14:paraId="4F3DCB5D" w14:textId="222F8A05" w:rsidR="00C0077C" w:rsidRPr="00963C5D" w:rsidRDefault="00C0077C" w:rsidP="00F0640F">
            <w:pPr>
              <w:rPr>
                <w:rFonts w:cs="Times New Roman"/>
                <w:lang w:val="bg-BG"/>
              </w:rPr>
            </w:pPr>
          </w:p>
        </w:tc>
      </w:tr>
      <w:tr w:rsidR="00C0077C" w:rsidRPr="007F0ACE" w14:paraId="566C317E" w14:textId="10AF7E5D" w:rsidTr="00C0077C">
        <w:tc>
          <w:tcPr>
            <w:tcW w:w="5075" w:type="dxa"/>
          </w:tcPr>
          <w:p w14:paraId="63F11A2C" w14:textId="77777777" w:rsidR="00C0077C" w:rsidRPr="007F0ACE" w:rsidRDefault="00C0077C" w:rsidP="00F0640F">
            <w:pPr>
              <w:rPr>
                <w:rFonts w:cs="Times New Roman"/>
                <w:lang w:val="bg-BG"/>
              </w:rPr>
            </w:pPr>
            <w:r w:rsidRPr="007F0ACE">
              <w:rPr>
                <w:rFonts w:cs="Times New Roman"/>
                <w:b/>
                <w:bCs/>
                <w:lang w:val="bg-BG"/>
              </w:rPr>
              <w:t>3167</w:t>
            </w:r>
            <w:r w:rsidRPr="007F0ACE">
              <w:rPr>
                <w:rFonts w:cs="Times New Roman"/>
                <w:lang w:val="bg-BG"/>
              </w:rPr>
              <w:t> Отразяване на промени в обстоятелствата, вписани в разрешение за таксиметров превоз на пътници</w:t>
            </w:r>
          </w:p>
        </w:tc>
        <w:tc>
          <w:tcPr>
            <w:tcW w:w="9639" w:type="dxa"/>
          </w:tcPr>
          <w:p w14:paraId="378F6584" w14:textId="77777777" w:rsidR="00C0077C" w:rsidRPr="00BC4957" w:rsidRDefault="00C0077C" w:rsidP="00F0640F">
            <w:pPr>
              <w:rPr>
                <w:rFonts w:cs="Times New Roman"/>
                <w:lang w:val="bg-BG"/>
              </w:rPr>
            </w:pPr>
          </w:p>
        </w:tc>
      </w:tr>
      <w:tr w:rsidR="00C0077C" w:rsidRPr="007F0ACE" w14:paraId="6BB9F7BA" w14:textId="1336477B" w:rsidTr="00C0077C">
        <w:tc>
          <w:tcPr>
            <w:tcW w:w="5075" w:type="dxa"/>
          </w:tcPr>
          <w:p w14:paraId="0FB37FC6" w14:textId="77777777" w:rsidR="00C0077C" w:rsidRPr="007F0ACE" w:rsidRDefault="00C0077C" w:rsidP="00F0640F">
            <w:pPr>
              <w:rPr>
                <w:rFonts w:cs="Times New Roman"/>
                <w:lang w:val="bg-BG"/>
              </w:rPr>
            </w:pPr>
            <w:r w:rsidRPr="007F0ACE">
              <w:rPr>
                <w:rFonts w:cs="Times New Roman"/>
                <w:b/>
                <w:bCs/>
                <w:lang w:val="bg-BG"/>
              </w:rPr>
              <w:t>815</w:t>
            </w:r>
            <w:r w:rsidRPr="007F0ACE">
              <w:rPr>
                <w:rFonts w:cs="Times New Roman"/>
                <w:lang w:val="bg-BG"/>
              </w:rPr>
              <w:t> Издаване на дубликат на удостоверение за регистрация за извършване на таксиметров превоз на пътници</w:t>
            </w:r>
          </w:p>
        </w:tc>
        <w:tc>
          <w:tcPr>
            <w:tcW w:w="9639" w:type="dxa"/>
          </w:tcPr>
          <w:p w14:paraId="2460FAF3" w14:textId="14CEACAC" w:rsidR="00C0077C" w:rsidRPr="00963C5D" w:rsidRDefault="00C0077C" w:rsidP="00F0640F">
            <w:pPr>
              <w:rPr>
                <w:rFonts w:cs="Times New Roman"/>
                <w:lang w:val="bg-BG"/>
              </w:rPr>
            </w:pPr>
          </w:p>
        </w:tc>
      </w:tr>
      <w:tr w:rsidR="00C0077C" w:rsidRPr="007F0ACE" w14:paraId="0AFF5DB7" w14:textId="3787F7C5" w:rsidTr="00C0077C">
        <w:tc>
          <w:tcPr>
            <w:tcW w:w="5075" w:type="dxa"/>
          </w:tcPr>
          <w:p w14:paraId="58617E00" w14:textId="77777777" w:rsidR="00C0077C" w:rsidRPr="007F0ACE" w:rsidRDefault="00C0077C" w:rsidP="00F0640F">
            <w:pPr>
              <w:rPr>
                <w:rFonts w:cs="Times New Roman"/>
                <w:lang w:val="bg-BG"/>
              </w:rPr>
            </w:pPr>
            <w:r w:rsidRPr="007F0ACE">
              <w:rPr>
                <w:rFonts w:cs="Times New Roman"/>
                <w:b/>
                <w:bCs/>
                <w:lang w:val="bg-BG"/>
              </w:rPr>
              <w:t>2047</w:t>
            </w:r>
            <w:r w:rsidRPr="007F0ACE">
              <w:rPr>
                <w:rFonts w:cs="Times New Roman"/>
                <w:lang w:val="bg-BG"/>
              </w:rPr>
              <w:t> Категоризация на места за настаняване</w:t>
            </w:r>
          </w:p>
        </w:tc>
        <w:tc>
          <w:tcPr>
            <w:tcW w:w="9639" w:type="dxa"/>
          </w:tcPr>
          <w:p w14:paraId="763922F2" w14:textId="57C30791" w:rsidR="00C0077C" w:rsidRPr="00963C5D" w:rsidRDefault="00C0077C" w:rsidP="00F0640F">
            <w:pPr>
              <w:rPr>
                <w:rFonts w:cs="Times New Roman"/>
                <w:lang w:val="bg-BG"/>
              </w:rPr>
            </w:pPr>
          </w:p>
        </w:tc>
      </w:tr>
      <w:tr w:rsidR="00C0077C" w:rsidRPr="007F0ACE" w14:paraId="51BF571A" w14:textId="08FE8AB7" w:rsidTr="00C0077C">
        <w:tc>
          <w:tcPr>
            <w:tcW w:w="5075" w:type="dxa"/>
          </w:tcPr>
          <w:p w14:paraId="01BAEBCF" w14:textId="77777777" w:rsidR="00C0077C" w:rsidRPr="007F0ACE" w:rsidRDefault="00C0077C" w:rsidP="00F0640F">
            <w:pPr>
              <w:rPr>
                <w:rFonts w:cs="Times New Roman"/>
                <w:lang w:val="bg-BG"/>
              </w:rPr>
            </w:pPr>
            <w:r w:rsidRPr="007F0ACE">
              <w:rPr>
                <w:rFonts w:cs="Times New Roman"/>
                <w:b/>
                <w:bCs/>
                <w:lang w:val="bg-BG"/>
              </w:rPr>
              <w:t>3199</w:t>
            </w:r>
            <w:r w:rsidRPr="007F0ACE">
              <w:rPr>
                <w:rFonts w:cs="Times New Roman"/>
                <w:lang w:val="bg-BG"/>
              </w:rPr>
              <w:t> Прекратяване на открита процедура по категоризиране на туристически обекти</w:t>
            </w:r>
          </w:p>
        </w:tc>
        <w:tc>
          <w:tcPr>
            <w:tcW w:w="9639" w:type="dxa"/>
          </w:tcPr>
          <w:p w14:paraId="281C3811" w14:textId="700631A5" w:rsidR="00C0077C" w:rsidRPr="00963C5D" w:rsidRDefault="00C0077C" w:rsidP="00F0640F">
            <w:pPr>
              <w:rPr>
                <w:rFonts w:cs="Times New Roman"/>
                <w:lang w:val="bg-BG"/>
              </w:rPr>
            </w:pPr>
          </w:p>
        </w:tc>
      </w:tr>
      <w:tr w:rsidR="00C0077C" w:rsidRPr="007F0ACE" w14:paraId="1C943FB0" w14:textId="5D9FB6BF" w:rsidTr="00C0077C">
        <w:tc>
          <w:tcPr>
            <w:tcW w:w="5075" w:type="dxa"/>
          </w:tcPr>
          <w:p w14:paraId="347D55CA" w14:textId="77777777" w:rsidR="00C0077C" w:rsidRPr="007F0ACE" w:rsidRDefault="00C0077C" w:rsidP="00F0640F">
            <w:pPr>
              <w:rPr>
                <w:rFonts w:cs="Times New Roman"/>
                <w:lang w:val="bg-BG"/>
              </w:rPr>
            </w:pPr>
            <w:r w:rsidRPr="007F0ACE">
              <w:rPr>
                <w:rFonts w:cs="Times New Roman"/>
                <w:b/>
                <w:bCs/>
                <w:lang w:val="bg-BG"/>
              </w:rPr>
              <w:t>3205</w:t>
            </w:r>
            <w:r w:rsidRPr="007F0ACE">
              <w:rPr>
                <w:rFonts w:cs="Times New Roman"/>
                <w:lang w:val="bg-BG"/>
              </w:rPr>
              <w:t> Издаване на разрешение за ползване на място публична общинска собственост за извършване на търговска и/или друга дейност на открито чрез поставяне на съоръжения и елементи</w:t>
            </w:r>
          </w:p>
        </w:tc>
        <w:tc>
          <w:tcPr>
            <w:tcW w:w="9639" w:type="dxa"/>
          </w:tcPr>
          <w:p w14:paraId="53329DAB" w14:textId="38DE7E87" w:rsidR="00C0077C" w:rsidRPr="00EE1F12" w:rsidRDefault="00C0077C" w:rsidP="00F0640F">
            <w:pPr>
              <w:rPr>
                <w:rFonts w:cs="Times New Roman"/>
                <w:lang w:val="bg-BG"/>
              </w:rPr>
            </w:pPr>
            <w:r>
              <w:rPr>
                <w:rFonts w:cs="Times New Roman"/>
                <w:lang w:val="bg-BG"/>
              </w:rPr>
              <w:t>Допустими са и двете форми – хартиен и електронен документ, в зависимост от желанието на заявителя.</w:t>
            </w:r>
          </w:p>
        </w:tc>
      </w:tr>
    </w:tbl>
    <w:tbl>
      <w:tblPr>
        <w:tblStyle w:val="TableGrid2"/>
        <w:tblW w:w="14714" w:type="dxa"/>
        <w:tblInd w:w="-5" w:type="dxa"/>
        <w:tblLayout w:type="fixed"/>
        <w:tblLook w:val="04A0" w:firstRow="1" w:lastRow="0" w:firstColumn="1" w:lastColumn="0" w:noHBand="0" w:noVBand="1"/>
      </w:tblPr>
      <w:tblGrid>
        <w:gridCol w:w="14714"/>
      </w:tblGrid>
      <w:tr w:rsidR="00DF7218" w:rsidRPr="008A3914" w14:paraId="4B274CFE" w14:textId="77777777" w:rsidTr="00F614E6">
        <w:tc>
          <w:tcPr>
            <w:tcW w:w="14714" w:type="dxa"/>
          </w:tcPr>
          <w:p w14:paraId="53645540" w14:textId="0541EFFA" w:rsidR="00DF7218" w:rsidRPr="008A3914" w:rsidRDefault="00DF7218" w:rsidP="00492662">
            <w:pPr>
              <w:jc w:val="center"/>
              <w:rPr>
                <w:rFonts w:cs="Times New Roman"/>
                <w:b/>
                <w:bCs/>
                <w:lang w:val="bg-BG"/>
              </w:rPr>
            </w:pPr>
            <w:r w:rsidRPr="008A3914">
              <w:rPr>
                <w:rFonts w:cs="Times New Roman"/>
                <w:b/>
                <w:bCs/>
                <w:lang w:val="bg-BG"/>
              </w:rPr>
              <w:t>Административн</w:t>
            </w:r>
            <w:r w:rsidR="00492662">
              <w:rPr>
                <w:rFonts w:cs="Times New Roman"/>
                <w:b/>
                <w:bCs/>
                <w:lang w:val="bg-BG"/>
              </w:rPr>
              <w:t>о-технически</w:t>
            </w:r>
            <w:r w:rsidRPr="008A3914">
              <w:rPr>
                <w:rFonts w:cs="Times New Roman"/>
                <w:b/>
                <w:bCs/>
                <w:lang w:val="bg-BG"/>
              </w:rPr>
              <w:t xml:space="preserve"> услуги "</w:t>
            </w:r>
            <w:r>
              <w:rPr>
                <w:rFonts w:cs="Times New Roman"/>
                <w:b/>
                <w:bCs/>
                <w:lang w:val="bg-BG"/>
              </w:rPr>
              <w:t xml:space="preserve"> </w:t>
            </w:r>
            <w:r w:rsidR="00492662">
              <w:rPr>
                <w:rFonts w:cs="Times New Roman"/>
                <w:b/>
                <w:bCs/>
                <w:lang w:val="bg-BG"/>
              </w:rPr>
              <w:t>Общинска собственост</w:t>
            </w:r>
            <w:r w:rsidRPr="008A3914">
              <w:rPr>
                <w:rFonts w:cs="Times New Roman"/>
                <w:b/>
                <w:bCs/>
                <w:lang w:val="bg-BG"/>
              </w:rPr>
              <w:t>"</w:t>
            </w:r>
          </w:p>
        </w:tc>
      </w:tr>
    </w:tbl>
    <w:tbl>
      <w:tblPr>
        <w:tblStyle w:val="TableGrid"/>
        <w:tblW w:w="14714" w:type="dxa"/>
        <w:tblInd w:w="-5" w:type="dxa"/>
        <w:tblLayout w:type="fixed"/>
        <w:tblLook w:val="04A0" w:firstRow="1" w:lastRow="0" w:firstColumn="1" w:lastColumn="0" w:noHBand="0" w:noVBand="1"/>
      </w:tblPr>
      <w:tblGrid>
        <w:gridCol w:w="5075"/>
        <w:gridCol w:w="9639"/>
      </w:tblGrid>
      <w:tr w:rsidR="00C0077C" w:rsidRPr="007F0ACE" w14:paraId="6D07EBED" w14:textId="74C0712B" w:rsidTr="00C0077C">
        <w:tc>
          <w:tcPr>
            <w:tcW w:w="5075" w:type="dxa"/>
          </w:tcPr>
          <w:p w14:paraId="65127525" w14:textId="77777777" w:rsidR="00C0077C" w:rsidRPr="007F0ACE" w:rsidRDefault="00C0077C" w:rsidP="00F0640F">
            <w:pPr>
              <w:rPr>
                <w:rFonts w:cs="Times New Roman"/>
                <w:lang w:val="bg-BG"/>
              </w:rPr>
            </w:pPr>
            <w:r w:rsidRPr="007F0ACE">
              <w:rPr>
                <w:rFonts w:cs="Times New Roman"/>
                <w:b/>
                <w:bCs/>
                <w:lang w:val="bg-BG"/>
              </w:rPr>
              <w:t>2078</w:t>
            </w:r>
            <w:r w:rsidRPr="007F0ACE">
              <w:rPr>
                <w:rFonts w:cs="Times New Roman"/>
                <w:lang w:val="bg-BG"/>
              </w:rPr>
              <w:t> Издаване на удостоверение за наличие или липса на съставен акт за общинска собственост</w:t>
            </w:r>
          </w:p>
        </w:tc>
        <w:tc>
          <w:tcPr>
            <w:tcW w:w="9639" w:type="dxa"/>
          </w:tcPr>
          <w:p w14:paraId="15C274C9" w14:textId="38AB7D54" w:rsidR="00C0077C" w:rsidRPr="00815CB1" w:rsidRDefault="00C0077C" w:rsidP="00F0640F">
            <w:pPr>
              <w:rPr>
                <w:rFonts w:cs="Times New Roman"/>
                <w:lang w:val="bg-BG"/>
              </w:rPr>
            </w:pPr>
          </w:p>
        </w:tc>
      </w:tr>
      <w:tr w:rsidR="00C0077C" w:rsidRPr="007F0ACE" w14:paraId="08FC7486" w14:textId="600707BA" w:rsidTr="00C0077C">
        <w:tc>
          <w:tcPr>
            <w:tcW w:w="5075" w:type="dxa"/>
          </w:tcPr>
          <w:p w14:paraId="63F2E28C" w14:textId="77777777" w:rsidR="00C0077C" w:rsidRPr="007F0ACE" w:rsidRDefault="00C0077C" w:rsidP="00F0640F">
            <w:pPr>
              <w:rPr>
                <w:rFonts w:cs="Times New Roman"/>
                <w:lang w:val="bg-BG"/>
              </w:rPr>
            </w:pPr>
            <w:r w:rsidRPr="007F0ACE">
              <w:rPr>
                <w:rFonts w:cs="Times New Roman"/>
                <w:b/>
                <w:bCs/>
                <w:lang w:val="bg-BG"/>
              </w:rPr>
              <w:t>2105</w:t>
            </w:r>
            <w:r w:rsidRPr="007F0ACE">
              <w:rPr>
                <w:rFonts w:cs="Times New Roman"/>
                <w:lang w:val="bg-BG"/>
              </w:rPr>
              <w:t> Установяване на жилищни нужди - картотекиране и издаване на удостоверение</w:t>
            </w:r>
          </w:p>
        </w:tc>
        <w:tc>
          <w:tcPr>
            <w:tcW w:w="9639" w:type="dxa"/>
          </w:tcPr>
          <w:p w14:paraId="08C05A11" w14:textId="1FDA3AC8" w:rsidR="00C0077C" w:rsidRPr="00BC4957" w:rsidRDefault="00C0077C" w:rsidP="00F0640F">
            <w:pPr>
              <w:rPr>
                <w:rFonts w:cs="Times New Roman"/>
                <w:lang w:val="bg-BG"/>
              </w:rPr>
            </w:pPr>
            <w:r w:rsidRPr="00BC4957">
              <w:rPr>
                <w:rFonts w:cs="Times New Roman"/>
                <w:lang w:val="bg-BG"/>
              </w:rPr>
              <w:t>Липсва изрично нормативно основание за наличието на хартиен носител. В процедурата е възможно въвеждането на електронни документи. От друга страна, съгласно чл. 7, ал. 1 от Наредбата картотекирането на нуждаещите се от жилища граждани се извършва въз основа на молба и декларация по образец, утвърден от кмета на общината. Няма пречка подаването на тези документи да става и по електронен път.</w:t>
            </w:r>
          </w:p>
        </w:tc>
      </w:tr>
      <w:tr w:rsidR="00C0077C" w:rsidRPr="007F0ACE" w14:paraId="0EA66D9D" w14:textId="564BFC71" w:rsidTr="00C0077C">
        <w:tc>
          <w:tcPr>
            <w:tcW w:w="5075" w:type="dxa"/>
          </w:tcPr>
          <w:p w14:paraId="580EE3B0" w14:textId="77777777" w:rsidR="00C0077C" w:rsidRPr="007F0ACE" w:rsidRDefault="00C0077C" w:rsidP="00F0640F">
            <w:pPr>
              <w:rPr>
                <w:rFonts w:cs="Times New Roman"/>
                <w:lang w:val="bg-BG"/>
              </w:rPr>
            </w:pPr>
            <w:r w:rsidRPr="007F0ACE">
              <w:rPr>
                <w:rFonts w:cs="Times New Roman"/>
                <w:b/>
                <w:bCs/>
                <w:lang w:val="bg-BG"/>
              </w:rPr>
              <w:t>2878</w:t>
            </w:r>
            <w:r w:rsidRPr="007F0ACE">
              <w:rPr>
                <w:rFonts w:cs="Times New Roman"/>
                <w:lang w:val="bg-BG"/>
              </w:rPr>
              <w:t> Обработване на заявление-декларация за обстоятелствена проверка</w:t>
            </w:r>
          </w:p>
        </w:tc>
        <w:tc>
          <w:tcPr>
            <w:tcW w:w="9639" w:type="dxa"/>
          </w:tcPr>
          <w:p w14:paraId="3C2052B8" w14:textId="77777777" w:rsidR="00C0077C" w:rsidRPr="00BC4957" w:rsidRDefault="00C0077C" w:rsidP="00F0640F">
            <w:pPr>
              <w:rPr>
                <w:rFonts w:cs="Times New Roman"/>
                <w:lang w:val="bg-BG"/>
              </w:rPr>
            </w:pPr>
          </w:p>
        </w:tc>
      </w:tr>
    </w:tbl>
    <w:tbl>
      <w:tblPr>
        <w:tblStyle w:val="TableGrid2"/>
        <w:tblW w:w="14714" w:type="dxa"/>
        <w:tblInd w:w="-5" w:type="dxa"/>
        <w:tblLayout w:type="fixed"/>
        <w:tblLook w:val="04A0" w:firstRow="1" w:lastRow="0" w:firstColumn="1" w:lastColumn="0" w:noHBand="0" w:noVBand="1"/>
      </w:tblPr>
      <w:tblGrid>
        <w:gridCol w:w="14714"/>
      </w:tblGrid>
      <w:tr w:rsidR="007A2D09" w:rsidRPr="008A3914" w14:paraId="0DF6B313" w14:textId="77777777" w:rsidTr="00F614E6">
        <w:tc>
          <w:tcPr>
            <w:tcW w:w="14714" w:type="dxa"/>
          </w:tcPr>
          <w:p w14:paraId="5F6A5974" w14:textId="4D01374C" w:rsidR="007A2D09" w:rsidRPr="008A3914" w:rsidRDefault="004460DF" w:rsidP="007A2D09">
            <w:pPr>
              <w:jc w:val="center"/>
              <w:rPr>
                <w:rFonts w:cs="Times New Roman"/>
                <w:b/>
                <w:bCs/>
                <w:lang w:val="bg-BG"/>
              </w:rPr>
            </w:pPr>
            <w:r>
              <w:rPr>
                <w:rFonts w:cs="Times New Roman"/>
                <w:b/>
                <w:bCs/>
                <w:lang w:val="bg-BG"/>
              </w:rPr>
              <w:t>Административно-технически</w:t>
            </w:r>
            <w:r w:rsidR="007A2D09" w:rsidRPr="008A3914">
              <w:rPr>
                <w:rFonts w:cs="Times New Roman"/>
                <w:b/>
                <w:bCs/>
                <w:lang w:val="bg-BG"/>
              </w:rPr>
              <w:t xml:space="preserve"> услуги "</w:t>
            </w:r>
            <w:r>
              <w:rPr>
                <w:rFonts w:cs="Times New Roman"/>
                <w:b/>
                <w:bCs/>
                <w:lang w:val="bg-BG"/>
              </w:rPr>
              <w:t>Устройство на територията</w:t>
            </w:r>
            <w:r w:rsidR="007A2D09" w:rsidRPr="008A3914">
              <w:rPr>
                <w:rFonts w:cs="Times New Roman"/>
                <w:b/>
                <w:bCs/>
                <w:lang w:val="bg-BG"/>
              </w:rPr>
              <w:t>"</w:t>
            </w:r>
          </w:p>
        </w:tc>
      </w:tr>
    </w:tbl>
    <w:tbl>
      <w:tblPr>
        <w:tblStyle w:val="TableGrid"/>
        <w:tblW w:w="14714" w:type="dxa"/>
        <w:tblInd w:w="-5" w:type="dxa"/>
        <w:tblLayout w:type="fixed"/>
        <w:tblLook w:val="04A0" w:firstRow="1" w:lastRow="0" w:firstColumn="1" w:lastColumn="0" w:noHBand="0" w:noVBand="1"/>
      </w:tblPr>
      <w:tblGrid>
        <w:gridCol w:w="5075"/>
        <w:gridCol w:w="9639"/>
      </w:tblGrid>
      <w:tr w:rsidR="00C0077C" w:rsidRPr="007F0ACE" w14:paraId="789ED0DA" w14:textId="0D67EE2D" w:rsidTr="00C0077C">
        <w:tc>
          <w:tcPr>
            <w:tcW w:w="5075" w:type="dxa"/>
          </w:tcPr>
          <w:p w14:paraId="649E72B0" w14:textId="77777777" w:rsidR="00C0077C" w:rsidRPr="007F0ACE" w:rsidRDefault="00C0077C" w:rsidP="00F0640F">
            <w:pPr>
              <w:rPr>
                <w:rFonts w:cs="Times New Roman"/>
                <w:lang w:val="bg-BG"/>
              </w:rPr>
            </w:pPr>
            <w:r w:rsidRPr="007F0ACE">
              <w:rPr>
                <w:rFonts w:cs="Times New Roman"/>
                <w:b/>
                <w:bCs/>
                <w:lang w:val="bg-BG"/>
              </w:rPr>
              <w:t>1989</w:t>
            </w:r>
            <w:r w:rsidRPr="007F0ACE">
              <w:rPr>
                <w:rFonts w:cs="Times New Roman"/>
                <w:lang w:val="bg-BG"/>
              </w:rPr>
              <w:t> Издаване на разрешения за поставяне на преместваеми обекти</w:t>
            </w:r>
          </w:p>
        </w:tc>
        <w:tc>
          <w:tcPr>
            <w:tcW w:w="9639" w:type="dxa"/>
          </w:tcPr>
          <w:p w14:paraId="6728F323" w14:textId="25F3D90F" w:rsidR="00C0077C" w:rsidRPr="0054411C" w:rsidRDefault="00C0077C" w:rsidP="00F0640F">
            <w:pPr>
              <w:rPr>
                <w:rFonts w:cs="Times New Roman"/>
                <w:lang w:val="bg-BG"/>
              </w:rPr>
            </w:pPr>
          </w:p>
        </w:tc>
      </w:tr>
      <w:tr w:rsidR="00C0077C" w:rsidRPr="007F0ACE" w14:paraId="4426DBA1" w14:textId="290467CC" w:rsidTr="00C0077C">
        <w:tc>
          <w:tcPr>
            <w:tcW w:w="5075" w:type="dxa"/>
          </w:tcPr>
          <w:p w14:paraId="7FBF2118" w14:textId="77777777" w:rsidR="00C0077C" w:rsidRPr="007F0ACE" w:rsidRDefault="00C0077C" w:rsidP="00F0640F">
            <w:pPr>
              <w:rPr>
                <w:rFonts w:cs="Times New Roman"/>
                <w:lang w:val="bg-BG"/>
              </w:rPr>
            </w:pPr>
            <w:r w:rsidRPr="007F0ACE">
              <w:rPr>
                <w:rFonts w:cs="Times New Roman"/>
                <w:b/>
                <w:bCs/>
                <w:lang w:val="bg-BG"/>
              </w:rPr>
              <w:t>1990</w:t>
            </w:r>
            <w:r w:rsidRPr="007F0ACE">
              <w:rPr>
                <w:rFonts w:cs="Times New Roman"/>
                <w:lang w:val="bg-BG"/>
              </w:rPr>
              <w:t xml:space="preserve"> Осъществяване на контрол по строителството при откриване на строителна площадка и определяне на строителна линия и </w:t>
            </w:r>
            <w:r w:rsidRPr="007F0ACE">
              <w:rPr>
                <w:rFonts w:cs="Times New Roman"/>
                <w:lang w:val="bg-BG"/>
              </w:rPr>
              <w:lastRenderedPageBreak/>
              <w:t>ниво на строежа</w:t>
            </w:r>
          </w:p>
        </w:tc>
        <w:tc>
          <w:tcPr>
            <w:tcW w:w="9639" w:type="dxa"/>
          </w:tcPr>
          <w:p w14:paraId="290ECE09" w14:textId="16DACA40" w:rsidR="00C0077C" w:rsidRPr="0054411C" w:rsidRDefault="00C0077C" w:rsidP="00F0640F">
            <w:pPr>
              <w:rPr>
                <w:rFonts w:cs="Times New Roman"/>
                <w:lang w:val="bg-BG"/>
              </w:rPr>
            </w:pPr>
          </w:p>
        </w:tc>
      </w:tr>
      <w:tr w:rsidR="00C0077C" w:rsidRPr="007F0ACE" w14:paraId="5FE07385" w14:textId="3802E957" w:rsidTr="00C0077C">
        <w:tc>
          <w:tcPr>
            <w:tcW w:w="5075" w:type="dxa"/>
          </w:tcPr>
          <w:p w14:paraId="21C494B8" w14:textId="77777777" w:rsidR="00C0077C" w:rsidRPr="007F0ACE" w:rsidRDefault="00C0077C" w:rsidP="00F0640F">
            <w:pPr>
              <w:rPr>
                <w:rFonts w:cs="Times New Roman"/>
                <w:lang w:val="bg-BG"/>
              </w:rPr>
            </w:pPr>
            <w:r w:rsidRPr="007F0ACE">
              <w:rPr>
                <w:rFonts w:cs="Times New Roman"/>
                <w:b/>
                <w:bCs/>
                <w:lang w:val="bg-BG"/>
              </w:rPr>
              <w:t>1991</w:t>
            </w:r>
            <w:r w:rsidRPr="007F0ACE">
              <w:rPr>
                <w:rFonts w:cs="Times New Roman"/>
                <w:lang w:val="bg-BG"/>
              </w:rPr>
              <w:t> Издаване на удостоверения, че обособените дялове или части отговарят на одобрени за това инвестиционни проекти за извършване на доброволна делба</w:t>
            </w:r>
          </w:p>
        </w:tc>
        <w:tc>
          <w:tcPr>
            <w:tcW w:w="9639" w:type="dxa"/>
          </w:tcPr>
          <w:p w14:paraId="62BE7FAD" w14:textId="628DBCC2" w:rsidR="00C0077C" w:rsidRPr="0054411C" w:rsidRDefault="00C0077C" w:rsidP="00F0640F">
            <w:pPr>
              <w:rPr>
                <w:rFonts w:cs="Times New Roman"/>
                <w:lang w:val="bg-BG"/>
              </w:rPr>
            </w:pPr>
          </w:p>
        </w:tc>
      </w:tr>
      <w:tr w:rsidR="00C0077C" w:rsidRPr="007F0ACE" w14:paraId="359385F4" w14:textId="4134FE38" w:rsidTr="00C0077C">
        <w:tc>
          <w:tcPr>
            <w:tcW w:w="5075" w:type="dxa"/>
          </w:tcPr>
          <w:p w14:paraId="40BCAB07" w14:textId="77777777" w:rsidR="00C0077C" w:rsidRPr="007F0ACE" w:rsidRDefault="00C0077C" w:rsidP="00F0640F">
            <w:pPr>
              <w:rPr>
                <w:rFonts w:cs="Times New Roman"/>
                <w:lang w:val="bg-BG"/>
              </w:rPr>
            </w:pPr>
            <w:r w:rsidRPr="007F0ACE">
              <w:rPr>
                <w:rFonts w:cs="Times New Roman"/>
                <w:b/>
                <w:bCs/>
                <w:lang w:val="bg-BG"/>
              </w:rPr>
              <w:t>1992</w:t>
            </w:r>
            <w:r w:rsidRPr="007F0ACE">
              <w:rPr>
                <w:rFonts w:cs="Times New Roman"/>
                <w:lang w:val="bg-BG"/>
              </w:rPr>
              <w:t> Включване на земеделски земи в границите на урбанизираните територии</w:t>
            </w:r>
          </w:p>
        </w:tc>
        <w:tc>
          <w:tcPr>
            <w:tcW w:w="9639" w:type="dxa"/>
          </w:tcPr>
          <w:p w14:paraId="2909732D" w14:textId="728F5190" w:rsidR="00C0077C" w:rsidRPr="0054411C" w:rsidRDefault="00C0077C" w:rsidP="00F0640F">
            <w:pPr>
              <w:rPr>
                <w:rFonts w:cs="Times New Roman"/>
                <w:lang w:val="bg-BG"/>
              </w:rPr>
            </w:pPr>
          </w:p>
        </w:tc>
      </w:tr>
      <w:tr w:rsidR="00C0077C" w:rsidRPr="007F0ACE" w14:paraId="7691D495" w14:textId="6A944E1A" w:rsidTr="00C0077C">
        <w:tc>
          <w:tcPr>
            <w:tcW w:w="5075" w:type="dxa"/>
          </w:tcPr>
          <w:p w14:paraId="7786A0BA" w14:textId="77777777" w:rsidR="00C0077C" w:rsidRPr="007F0ACE" w:rsidRDefault="00C0077C" w:rsidP="00F0640F">
            <w:pPr>
              <w:rPr>
                <w:rFonts w:cs="Times New Roman"/>
                <w:lang w:val="bg-BG"/>
              </w:rPr>
            </w:pPr>
            <w:r w:rsidRPr="007F0ACE">
              <w:rPr>
                <w:rFonts w:cs="Times New Roman"/>
                <w:b/>
                <w:bCs/>
                <w:lang w:val="bg-BG"/>
              </w:rPr>
              <w:t>1993</w:t>
            </w:r>
            <w:r w:rsidRPr="007F0ACE">
              <w:rPr>
                <w:rFonts w:cs="Times New Roman"/>
                <w:lang w:val="bg-BG"/>
              </w:rPr>
              <w:t> Издаване на разрешително за ползване на водни обекти - публична общинска собственост, с изключение на разрешителните по чл. 46, ал. 1, т. 3 от Закона за водите</w:t>
            </w:r>
          </w:p>
        </w:tc>
        <w:tc>
          <w:tcPr>
            <w:tcW w:w="9639" w:type="dxa"/>
          </w:tcPr>
          <w:p w14:paraId="56852398" w14:textId="7F390183" w:rsidR="00C0077C" w:rsidRPr="0054411C" w:rsidRDefault="00C0077C" w:rsidP="00F0640F">
            <w:pPr>
              <w:rPr>
                <w:rFonts w:cs="Times New Roman"/>
                <w:lang w:val="bg-BG"/>
              </w:rPr>
            </w:pPr>
          </w:p>
        </w:tc>
      </w:tr>
      <w:tr w:rsidR="00C0077C" w:rsidRPr="007F0ACE" w14:paraId="211F3DD5" w14:textId="4CB36A7D" w:rsidTr="00C0077C">
        <w:tc>
          <w:tcPr>
            <w:tcW w:w="5075" w:type="dxa"/>
          </w:tcPr>
          <w:p w14:paraId="5395569C" w14:textId="77777777" w:rsidR="00C0077C" w:rsidRPr="007F0ACE" w:rsidRDefault="00C0077C" w:rsidP="00F0640F">
            <w:pPr>
              <w:rPr>
                <w:rFonts w:cs="Times New Roman"/>
                <w:lang w:val="bg-BG"/>
              </w:rPr>
            </w:pPr>
            <w:r w:rsidRPr="007F0ACE">
              <w:rPr>
                <w:rFonts w:cs="Times New Roman"/>
                <w:b/>
                <w:bCs/>
                <w:lang w:val="bg-BG"/>
              </w:rPr>
              <w:t>2001</w:t>
            </w:r>
            <w:r w:rsidRPr="007F0ACE">
              <w:rPr>
                <w:rFonts w:cs="Times New Roman"/>
                <w:lang w:val="bg-BG"/>
              </w:rPr>
              <w:t> Допускане изработването на проекти за изменение на подробни устройствени планове</w:t>
            </w:r>
          </w:p>
        </w:tc>
        <w:tc>
          <w:tcPr>
            <w:tcW w:w="9639" w:type="dxa"/>
          </w:tcPr>
          <w:p w14:paraId="1A09294F" w14:textId="48FBF6B3" w:rsidR="00C0077C" w:rsidRPr="00C474B9" w:rsidRDefault="00C0077C" w:rsidP="00F0640F">
            <w:pPr>
              <w:rPr>
                <w:rFonts w:cs="Times New Roman"/>
                <w:lang w:val="bg-BG"/>
              </w:rPr>
            </w:pPr>
          </w:p>
        </w:tc>
      </w:tr>
      <w:tr w:rsidR="00C0077C" w:rsidRPr="007F0ACE" w14:paraId="0C9BA819" w14:textId="6C8284C0" w:rsidTr="00C0077C">
        <w:tc>
          <w:tcPr>
            <w:tcW w:w="5075" w:type="dxa"/>
          </w:tcPr>
          <w:p w14:paraId="4693E454" w14:textId="77777777" w:rsidR="00C0077C" w:rsidRPr="007F0ACE" w:rsidRDefault="00C0077C" w:rsidP="00F0640F">
            <w:pPr>
              <w:rPr>
                <w:rFonts w:cs="Times New Roman"/>
                <w:lang w:val="bg-BG"/>
              </w:rPr>
            </w:pPr>
            <w:r w:rsidRPr="007F0ACE">
              <w:rPr>
                <w:rFonts w:cs="Times New Roman"/>
                <w:b/>
                <w:bCs/>
                <w:lang w:val="bg-BG"/>
              </w:rPr>
              <w:t>2002</w:t>
            </w:r>
            <w:r w:rsidRPr="007F0ACE">
              <w:rPr>
                <w:rFonts w:cs="Times New Roman"/>
                <w:lang w:val="bg-BG"/>
              </w:rPr>
              <w:t> Издаване на удостоверение и скица относно имоти, подлежащи на възстановяване, находящи се в границите на урбанизираните територии</w:t>
            </w:r>
          </w:p>
        </w:tc>
        <w:tc>
          <w:tcPr>
            <w:tcW w:w="9639" w:type="dxa"/>
          </w:tcPr>
          <w:p w14:paraId="662BBDC6" w14:textId="05341177" w:rsidR="00C0077C" w:rsidRPr="00C474B9" w:rsidRDefault="00C0077C" w:rsidP="00F0640F">
            <w:pPr>
              <w:rPr>
                <w:rFonts w:cs="Times New Roman"/>
                <w:lang w:val="bg-BG"/>
              </w:rPr>
            </w:pPr>
          </w:p>
        </w:tc>
      </w:tr>
      <w:tr w:rsidR="00C0077C" w:rsidRPr="007F0ACE" w14:paraId="768DA18F" w14:textId="371C30DE" w:rsidTr="00C0077C">
        <w:tc>
          <w:tcPr>
            <w:tcW w:w="5075" w:type="dxa"/>
          </w:tcPr>
          <w:p w14:paraId="4A8C76BC" w14:textId="77777777" w:rsidR="00C0077C" w:rsidRPr="007F0ACE" w:rsidRDefault="00C0077C" w:rsidP="00F0640F">
            <w:pPr>
              <w:rPr>
                <w:rFonts w:cs="Times New Roman"/>
                <w:lang w:val="bg-BG"/>
              </w:rPr>
            </w:pPr>
            <w:r w:rsidRPr="007F0ACE">
              <w:rPr>
                <w:rFonts w:cs="Times New Roman"/>
                <w:b/>
                <w:bCs/>
                <w:lang w:val="bg-BG"/>
              </w:rPr>
              <w:t>2004</w:t>
            </w:r>
            <w:r w:rsidRPr="007F0ACE">
              <w:rPr>
                <w:rFonts w:cs="Times New Roman"/>
                <w:lang w:val="bg-BG"/>
              </w:rPr>
              <w:t> Издаване на разрешително за водовземане от води, включително от язовири и микроязовири и минерални води - публична общинска собственост, както и от находища на минерални води - изключителна държавна собственост, които са предоставени безвъзмездно за управление и ползване от общините</w:t>
            </w:r>
          </w:p>
        </w:tc>
        <w:tc>
          <w:tcPr>
            <w:tcW w:w="9639" w:type="dxa"/>
          </w:tcPr>
          <w:p w14:paraId="4F8B899E" w14:textId="398EACF1" w:rsidR="00C0077C" w:rsidRPr="00C474B9" w:rsidRDefault="00C0077C" w:rsidP="00F0640F">
            <w:pPr>
              <w:rPr>
                <w:rFonts w:cs="Times New Roman"/>
                <w:lang w:val="bg-BG"/>
              </w:rPr>
            </w:pPr>
          </w:p>
        </w:tc>
      </w:tr>
      <w:tr w:rsidR="00C0077C" w:rsidRPr="007F0ACE" w14:paraId="1EF4F738" w14:textId="372B4B7D" w:rsidTr="00C0077C">
        <w:tc>
          <w:tcPr>
            <w:tcW w:w="5075" w:type="dxa"/>
          </w:tcPr>
          <w:p w14:paraId="327BF2DF" w14:textId="77777777" w:rsidR="00C0077C" w:rsidRPr="007F0ACE" w:rsidRDefault="00C0077C" w:rsidP="00F0640F">
            <w:pPr>
              <w:rPr>
                <w:rFonts w:cs="Times New Roman"/>
                <w:lang w:val="bg-BG"/>
              </w:rPr>
            </w:pPr>
            <w:r w:rsidRPr="007F0ACE">
              <w:rPr>
                <w:rFonts w:cs="Times New Roman"/>
                <w:b/>
                <w:bCs/>
                <w:lang w:val="bg-BG"/>
              </w:rPr>
              <w:t>2005</w:t>
            </w:r>
            <w:r w:rsidRPr="007F0ACE">
              <w:rPr>
                <w:rFonts w:cs="Times New Roman"/>
                <w:lang w:val="bg-BG"/>
              </w:rPr>
              <w:t> Учредяване на еднократно право на прокарване и/или преминаване на съоръжение на техническата инфраструктура през имот-общинска собственост</w:t>
            </w:r>
          </w:p>
        </w:tc>
        <w:tc>
          <w:tcPr>
            <w:tcW w:w="9639" w:type="dxa"/>
          </w:tcPr>
          <w:p w14:paraId="12FBD321" w14:textId="318D618F" w:rsidR="00C0077C" w:rsidRPr="00C474B9" w:rsidRDefault="00C0077C" w:rsidP="00F0640F">
            <w:pPr>
              <w:rPr>
                <w:rFonts w:cs="Times New Roman"/>
                <w:lang w:val="bg-BG"/>
              </w:rPr>
            </w:pPr>
          </w:p>
        </w:tc>
      </w:tr>
      <w:tr w:rsidR="00C0077C" w:rsidRPr="007F0ACE" w14:paraId="5C9ED361" w14:textId="61DF4EDC" w:rsidTr="00C0077C">
        <w:tc>
          <w:tcPr>
            <w:tcW w:w="5075" w:type="dxa"/>
          </w:tcPr>
          <w:p w14:paraId="36BCE840" w14:textId="77777777" w:rsidR="00C0077C" w:rsidRPr="007F0ACE" w:rsidRDefault="00C0077C" w:rsidP="00F0640F">
            <w:pPr>
              <w:tabs>
                <w:tab w:val="left" w:pos="971"/>
              </w:tabs>
              <w:rPr>
                <w:rFonts w:cs="Times New Roman"/>
                <w:lang w:val="bg-BG"/>
              </w:rPr>
            </w:pPr>
            <w:r w:rsidRPr="007F0ACE">
              <w:rPr>
                <w:rFonts w:cs="Times New Roman"/>
                <w:b/>
                <w:bCs/>
                <w:lang w:val="bg-BG"/>
              </w:rPr>
              <w:t>2018</w:t>
            </w:r>
            <w:r w:rsidRPr="007F0ACE">
              <w:rPr>
                <w:rFonts w:cs="Times New Roman"/>
                <w:lang w:val="bg-BG"/>
              </w:rPr>
              <w:t> Удостоверение за административен адрес на поземлени имоти</w:t>
            </w:r>
          </w:p>
        </w:tc>
        <w:tc>
          <w:tcPr>
            <w:tcW w:w="9639" w:type="dxa"/>
          </w:tcPr>
          <w:p w14:paraId="4EE13EC3" w14:textId="17E473C8" w:rsidR="00C0077C" w:rsidRPr="00C474B9" w:rsidRDefault="00C0077C" w:rsidP="00F0640F">
            <w:pPr>
              <w:rPr>
                <w:rFonts w:cs="Times New Roman"/>
                <w:lang w:val="bg-BG"/>
              </w:rPr>
            </w:pPr>
          </w:p>
        </w:tc>
      </w:tr>
      <w:tr w:rsidR="00C0077C" w:rsidRPr="007F0ACE" w14:paraId="041E79F3" w14:textId="3231ADCF" w:rsidTr="00C0077C">
        <w:tc>
          <w:tcPr>
            <w:tcW w:w="5075" w:type="dxa"/>
          </w:tcPr>
          <w:p w14:paraId="54202055" w14:textId="77777777" w:rsidR="00C0077C" w:rsidRPr="007F0ACE" w:rsidRDefault="00C0077C" w:rsidP="00F0640F">
            <w:pPr>
              <w:rPr>
                <w:rFonts w:cs="Times New Roman"/>
                <w:lang w:val="bg-BG"/>
              </w:rPr>
            </w:pPr>
            <w:r w:rsidRPr="007F0ACE">
              <w:rPr>
                <w:rFonts w:cs="Times New Roman"/>
                <w:b/>
                <w:bCs/>
                <w:lang w:val="bg-BG"/>
              </w:rPr>
              <w:t>2023</w:t>
            </w:r>
            <w:r w:rsidRPr="007F0ACE">
              <w:rPr>
                <w:rFonts w:cs="Times New Roman"/>
                <w:lang w:val="bg-BG"/>
              </w:rPr>
              <w:t xml:space="preserve"> Съгласуване на идейни инвестиционни </w:t>
            </w:r>
            <w:r w:rsidRPr="007F0ACE">
              <w:rPr>
                <w:rFonts w:cs="Times New Roman"/>
                <w:lang w:val="bg-BG"/>
              </w:rPr>
              <w:lastRenderedPageBreak/>
              <w:t>проекти</w:t>
            </w:r>
          </w:p>
        </w:tc>
        <w:tc>
          <w:tcPr>
            <w:tcW w:w="9639" w:type="dxa"/>
          </w:tcPr>
          <w:p w14:paraId="36E5B86A" w14:textId="323A886A" w:rsidR="00C0077C" w:rsidRPr="00C474B9" w:rsidRDefault="00C0077C" w:rsidP="00F0640F">
            <w:pPr>
              <w:rPr>
                <w:rFonts w:cs="Times New Roman"/>
                <w:lang w:val="bg-BG"/>
              </w:rPr>
            </w:pPr>
          </w:p>
        </w:tc>
      </w:tr>
      <w:tr w:rsidR="00C0077C" w:rsidRPr="007F0ACE" w14:paraId="210540AA" w14:textId="25E088A9" w:rsidTr="00C0077C">
        <w:tc>
          <w:tcPr>
            <w:tcW w:w="5075" w:type="dxa"/>
          </w:tcPr>
          <w:p w14:paraId="20391AC6" w14:textId="77777777" w:rsidR="00C0077C" w:rsidRPr="007F0ACE" w:rsidRDefault="00C0077C" w:rsidP="00F0640F">
            <w:pPr>
              <w:rPr>
                <w:rFonts w:cs="Times New Roman"/>
                <w:lang w:val="bg-BG"/>
              </w:rPr>
            </w:pPr>
            <w:r w:rsidRPr="007F0ACE">
              <w:rPr>
                <w:rFonts w:cs="Times New Roman"/>
                <w:b/>
                <w:bCs/>
                <w:lang w:val="bg-BG"/>
              </w:rPr>
              <w:t>2024</w:t>
            </w:r>
            <w:r w:rsidRPr="007F0ACE">
              <w:rPr>
                <w:rFonts w:cs="Times New Roman"/>
                <w:lang w:val="bg-BG"/>
              </w:rPr>
              <w:t> Одобряване на проект-заснемане на извършен разрешен строеж, когато одобрените инвестиционни проекти са изгубени</w:t>
            </w:r>
          </w:p>
        </w:tc>
        <w:tc>
          <w:tcPr>
            <w:tcW w:w="9639" w:type="dxa"/>
          </w:tcPr>
          <w:p w14:paraId="31E7802E" w14:textId="0A900C4C" w:rsidR="00C0077C" w:rsidRPr="00433C50" w:rsidRDefault="00C0077C" w:rsidP="00F0640F">
            <w:pPr>
              <w:rPr>
                <w:rFonts w:cs="Times New Roman"/>
                <w:lang w:val="bg-BG"/>
              </w:rPr>
            </w:pPr>
          </w:p>
        </w:tc>
      </w:tr>
      <w:tr w:rsidR="00C0077C" w:rsidRPr="007F0ACE" w14:paraId="1CE645F5" w14:textId="192D34D0" w:rsidTr="00C0077C">
        <w:tc>
          <w:tcPr>
            <w:tcW w:w="5075" w:type="dxa"/>
          </w:tcPr>
          <w:p w14:paraId="618E7E77" w14:textId="77777777" w:rsidR="00C0077C" w:rsidRPr="007F0ACE" w:rsidRDefault="00C0077C" w:rsidP="00F0640F">
            <w:pPr>
              <w:rPr>
                <w:rFonts w:cs="Times New Roman"/>
                <w:lang w:val="bg-BG"/>
              </w:rPr>
            </w:pPr>
            <w:r w:rsidRPr="007F0ACE">
              <w:rPr>
                <w:rFonts w:cs="Times New Roman"/>
                <w:b/>
                <w:bCs/>
                <w:lang w:val="bg-BG"/>
              </w:rPr>
              <w:t>2025</w:t>
            </w:r>
            <w:r w:rsidRPr="007F0ACE">
              <w:rPr>
                <w:rFonts w:cs="Times New Roman"/>
                <w:lang w:val="bg-BG"/>
              </w:rPr>
              <w:t> Разрешаване изработването на комплексен проект за инвестиционна инициатива</w:t>
            </w:r>
          </w:p>
        </w:tc>
        <w:tc>
          <w:tcPr>
            <w:tcW w:w="9639" w:type="dxa"/>
          </w:tcPr>
          <w:p w14:paraId="764FC9B4" w14:textId="53348584" w:rsidR="00C0077C" w:rsidRPr="00433C50" w:rsidRDefault="00C0077C" w:rsidP="00F0640F">
            <w:pPr>
              <w:rPr>
                <w:rFonts w:cs="Times New Roman"/>
                <w:lang w:val="bg-BG"/>
              </w:rPr>
            </w:pPr>
          </w:p>
        </w:tc>
      </w:tr>
      <w:tr w:rsidR="00C0077C" w:rsidRPr="007F0ACE" w14:paraId="59FD0086" w14:textId="6DF9FCCB" w:rsidTr="00C0077C">
        <w:tc>
          <w:tcPr>
            <w:tcW w:w="5075" w:type="dxa"/>
          </w:tcPr>
          <w:p w14:paraId="4916940E" w14:textId="77777777" w:rsidR="00C0077C" w:rsidRPr="007F0ACE" w:rsidRDefault="00C0077C" w:rsidP="00F0640F">
            <w:pPr>
              <w:rPr>
                <w:rFonts w:cs="Times New Roman"/>
                <w:lang w:val="bg-BG"/>
              </w:rPr>
            </w:pPr>
            <w:r w:rsidRPr="00E37269">
              <w:rPr>
                <w:rFonts w:cs="Times New Roman"/>
                <w:b/>
                <w:bCs/>
                <w:lang w:val="bg-BG"/>
              </w:rPr>
              <w:t>2027</w:t>
            </w:r>
            <w:r w:rsidRPr="00E37269">
              <w:rPr>
                <w:rFonts w:cs="Times New Roman"/>
                <w:lang w:val="bg-BG"/>
              </w:rPr>
              <w:t> Издаване на скици за недвижими имоти</w:t>
            </w:r>
          </w:p>
        </w:tc>
        <w:tc>
          <w:tcPr>
            <w:tcW w:w="9639" w:type="dxa"/>
          </w:tcPr>
          <w:p w14:paraId="2A63E212" w14:textId="20F304DA" w:rsidR="00C0077C" w:rsidRPr="00433C50" w:rsidRDefault="00C0077C" w:rsidP="00F0640F">
            <w:pPr>
              <w:rPr>
                <w:rFonts w:cs="Times New Roman"/>
                <w:lang w:val="bg-BG"/>
              </w:rPr>
            </w:pPr>
          </w:p>
        </w:tc>
      </w:tr>
      <w:tr w:rsidR="00C0077C" w:rsidRPr="007F0ACE" w14:paraId="4924C63D" w14:textId="54E49CC9" w:rsidTr="00C0077C">
        <w:tc>
          <w:tcPr>
            <w:tcW w:w="5075" w:type="dxa"/>
          </w:tcPr>
          <w:p w14:paraId="5A09E8BF" w14:textId="77777777" w:rsidR="00C0077C" w:rsidRPr="007F0ACE" w:rsidRDefault="00C0077C" w:rsidP="00F0640F">
            <w:pPr>
              <w:rPr>
                <w:rFonts w:cs="Times New Roman"/>
                <w:lang w:val="bg-BG"/>
              </w:rPr>
            </w:pPr>
            <w:r w:rsidRPr="007F0ACE">
              <w:rPr>
                <w:rFonts w:cs="Times New Roman"/>
                <w:b/>
                <w:bCs/>
                <w:lang w:val="bg-BG"/>
              </w:rPr>
              <w:t>2041</w:t>
            </w:r>
            <w:r w:rsidRPr="007F0ACE">
              <w:rPr>
                <w:rFonts w:cs="Times New Roman"/>
                <w:lang w:val="bg-BG"/>
              </w:rPr>
              <w:t> Издаване на разрешение за строеж в поземлени имоти в горски територии без промяна на предназначението</w:t>
            </w:r>
          </w:p>
        </w:tc>
        <w:tc>
          <w:tcPr>
            <w:tcW w:w="9639" w:type="dxa"/>
          </w:tcPr>
          <w:p w14:paraId="615FB976" w14:textId="260DE841" w:rsidR="00C0077C" w:rsidRPr="00433C50" w:rsidRDefault="00C0077C" w:rsidP="00F0640F">
            <w:pPr>
              <w:rPr>
                <w:rFonts w:cs="Times New Roman"/>
                <w:lang w:val="bg-BG"/>
              </w:rPr>
            </w:pPr>
          </w:p>
        </w:tc>
      </w:tr>
      <w:tr w:rsidR="00C0077C" w:rsidRPr="007F0ACE" w14:paraId="20B939F0" w14:textId="305ADA08" w:rsidTr="00C0077C">
        <w:tc>
          <w:tcPr>
            <w:tcW w:w="5075" w:type="dxa"/>
          </w:tcPr>
          <w:p w14:paraId="22D5DFA3" w14:textId="77777777" w:rsidR="00C0077C" w:rsidRPr="007F0ACE" w:rsidRDefault="00C0077C" w:rsidP="00F0640F">
            <w:pPr>
              <w:rPr>
                <w:rFonts w:cs="Times New Roman"/>
                <w:lang w:val="bg-BG"/>
              </w:rPr>
            </w:pPr>
            <w:r w:rsidRPr="007F0ACE">
              <w:rPr>
                <w:rFonts w:cs="Times New Roman"/>
                <w:b/>
                <w:bCs/>
                <w:lang w:val="bg-BG"/>
              </w:rPr>
              <w:t>2043</w:t>
            </w:r>
            <w:r w:rsidRPr="007F0ACE">
              <w:rPr>
                <w:rFonts w:cs="Times New Roman"/>
                <w:lang w:val="bg-BG"/>
              </w:rPr>
              <w:t> Издаване на заповед за учредяване на право на прокарване на отклонения от общи мрежи и съоръжения на техническата инфраструктура през чужди имоти</w:t>
            </w:r>
          </w:p>
        </w:tc>
        <w:tc>
          <w:tcPr>
            <w:tcW w:w="9639" w:type="dxa"/>
          </w:tcPr>
          <w:p w14:paraId="286B298B" w14:textId="7E93BCE8" w:rsidR="00C0077C" w:rsidRPr="00433C50" w:rsidRDefault="00C0077C" w:rsidP="00F0640F">
            <w:pPr>
              <w:rPr>
                <w:rFonts w:cs="Times New Roman"/>
                <w:lang w:val="bg-BG"/>
              </w:rPr>
            </w:pPr>
          </w:p>
        </w:tc>
      </w:tr>
      <w:tr w:rsidR="00C0077C" w:rsidRPr="007F0ACE" w14:paraId="398595C9" w14:textId="32257BA9" w:rsidTr="00C0077C">
        <w:tc>
          <w:tcPr>
            <w:tcW w:w="5075" w:type="dxa"/>
          </w:tcPr>
          <w:p w14:paraId="7CF06C66" w14:textId="77777777" w:rsidR="00C0077C" w:rsidRPr="007F0ACE" w:rsidRDefault="00C0077C" w:rsidP="00F0640F">
            <w:pPr>
              <w:rPr>
                <w:rFonts w:cs="Times New Roman"/>
                <w:lang w:val="bg-BG"/>
              </w:rPr>
            </w:pPr>
            <w:r w:rsidRPr="007F0ACE">
              <w:rPr>
                <w:rFonts w:cs="Times New Roman"/>
                <w:b/>
                <w:bCs/>
                <w:lang w:val="bg-BG"/>
              </w:rPr>
              <w:t>2054</w:t>
            </w:r>
            <w:r w:rsidRPr="007F0ACE">
              <w:rPr>
                <w:rFonts w:cs="Times New Roman"/>
                <w:lang w:val="bg-BG"/>
              </w:rPr>
              <w:t xml:space="preserve"> Съгласуване и </w:t>
            </w:r>
            <w:proofErr w:type="spellStart"/>
            <w:r w:rsidRPr="007F0ACE">
              <w:rPr>
                <w:rFonts w:cs="Times New Roman"/>
                <w:lang w:val="bg-BG"/>
              </w:rPr>
              <w:t>одобрявяне</w:t>
            </w:r>
            <w:proofErr w:type="spellEnd"/>
            <w:r w:rsidRPr="007F0ACE">
              <w:rPr>
                <w:rFonts w:cs="Times New Roman"/>
                <w:lang w:val="bg-BG"/>
              </w:rPr>
              <w:t xml:space="preserve"> на инвестиционни проекти, по които се издава разрешение за строеж</w:t>
            </w:r>
          </w:p>
        </w:tc>
        <w:tc>
          <w:tcPr>
            <w:tcW w:w="9639" w:type="dxa"/>
          </w:tcPr>
          <w:p w14:paraId="6305C4C7" w14:textId="04C31270" w:rsidR="00C0077C" w:rsidRPr="00433C50" w:rsidRDefault="00C0077C" w:rsidP="00F0640F">
            <w:pPr>
              <w:rPr>
                <w:rFonts w:cs="Times New Roman"/>
                <w:lang w:val="bg-BG"/>
              </w:rPr>
            </w:pPr>
          </w:p>
        </w:tc>
      </w:tr>
      <w:tr w:rsidR="00C0077C" w:rsidRPr="007F0ACE" w14:paraId="238CB19F" w14:textId="6F5B03F2" w:rsidTr="00C0077C">
        <w:tc>
          <w:tcPr>
            <w:tcW w:w="5075" w:type="dxa"/>
          </w:tcPr>
          <w:p w14:paraId="54D0259F" w14:textId="77777777" w:rsidR="00C0077C" w:rsidRPr="007F0ACE" w:rsidRDefault="00C0077C" w:rsidP="00F0640F">
            <w:pPr>
              <w:rPr>
                <w:rFonts w:cs="Times New Roman"/>
                <w:lang w:val="bg-BG"/>
              </w:rPr>
            </w:pPr>
            <w:r w:rsidRPr="007F0ACE">
              <w:rPr>
                <w:rFonts w:cs="Times New Roman"/>
                <w:b/>
                <w:bCs/>
                <w:lang w:val="bg-BG"/>
              </w:rPr>
              <w:t>2060</w:t>
            </w:r>
            <w:r w:rsidRPr="007F0ACE">
              <w:rPr>
                <w:rFonts w:cs="Times New Roman"/>
                <w:lang w:val="bg-BG"/>
              </w:rPr>
              <w:t> Издаване разрешение за изработване на подробни устройствени планове</w:t>
            </w:r>
          </w:p>
        </w:tc>
        <w:tc>
          <w:tcPr>
            <w:tcW w:w="9639" w:type="dxa"/>
          </w:tcPr>
          <w:p w14:paraId="11B34C35" w14:textId="4AA6F36E" w:rsidR="00C0077C" w:rsidRPr="00433C50" w:rsidRDefault="00C0077C" w:rsidP="00F0640F">
            <w:pPr>
              <w:rPr>
                <w:rFonts w:cs="Times New Roman"/>
                <w:lang w:val="bg-BG"/>
              </w:rPr>
            </w:pPr>
          </w:p>
        </w:tc>
      </w:tr>
      <w:tr w:rsidR="00C0077C" w:rsidRPr="007F0ACE" w14:paraId="4E93E48A" w14:textId="267F594F" w:rsidTr="00C0077C">
        <w:tc>
          <w:tcPr>
            <w:tcW w:w="5075" w:type="dxa"/>
          </w:tcPr>
          <w:p w14:paraId="6786EE4F" w14:textId="77777777" w:rsidR="00C0077C" w:rsidRPr="007F0ACE" w:rsidRDefault="00C0077C" w:rsidP="00F0640F">
            <w:pPr>
              <w:rPr>
                <w:rFonts w:cs="Times New Roman"/>
                <w:lang w:val="bg-BG"/>
              </w:rPr>
            </w:pPr>
            <w:r w:rsidRPr="007F0ACE">
              <w:rPr>
                <w:rFonts w:cs="Times New Roman"/>
                <w:b/>
                <w:bCs/>
                <w:lang w:val="bg-BG"/>
              </w:rPr>
              <w:t>2061</w:t>
            </w:r>
            <w:r w:rsidRPr="007F0ACE">
              <w:rPr>
                <w:rFonts w:cs="Times New Roman"/>
                <w:lang w:val="bg-BG"/>
              </w:rPr>
              <w:t> Допускане на изменения в одобрен инвестиционен проект</w:t>
            </w:r>
          </w:p>
        </w:tc>
        <w:tc>
          <w:tcPr>
            <w:tcW w:w="9639" w:type="dxa"/>
          </w:tcPr>
          <w:p w14:paraId="7E91ED2F" w14:textId="01D5AB44" w:rsidR="00C0077C" w:rsidRPr="00BC4957" w:rsidRDefault="00C0077C" w:rsidP="00F0640F">
            <w:pPr>
              <w:rPr>
                <w:rFonts w:cs="Times New Roman"/>
                <w:lang w:val="bg-BG"/>
              </w:rPr>
            </w:pPr>
          </w:p>
        </w:tc>
      </w:tr>
      <w:tr w:rsidR="00C0077C" w:rsidRPr="007F0ACE" w14:paraId="68AB707A" w14:textId="3F451AD6" w:rsidTr="00C0077C">
        <w:tc>
          <w:tcPr>
            <w:tcW w:w="5075" w:type="dxa"/>
          </w:tcPr>
          <w:p w14:paraId="1AB368A3" w14:textId="77777777" w:rsidR="00C0077C" w:rsidRPr="007F0ACE" w:rsidRDefault="00C0077C" w:rsidP="00F0640F">
            <w:pPr>
              <w:rPr>
                <w:rFonts w:cs="Times New Roman"/>
                <w:lang w:val="bg-BG"/>
              </w:rPr>
            </w:pPr>
            <w:r w:rsidRPr="007F0ACE">
              <w:rPr>
                <w:rFonts w:cs="Times New Roman"/>
                <w:b/>
                <w:bCs/>
                <w:lang w:val="bg-BG"/>
              </w:rPr>
              <w:t>2062</w:t>
            </w:r>
            <w:r w:rsidRPr="007F0ACE">
              <w:rPr>
                <w:rFonts w:cs="Times New Roman"/>
                <w:lang w:val="bg-BG"/>
              </w:rPr>
              <w:t> Регистриране и въвеждане на строежи в експлоатация, издаване на удостоверение за въвеждане в експлоатация за видовете строежи от IV и V категория</w:t>
            </w:r>
          </w:p>
        </w:tc>
        <w:tc>
          <w:tcPr>
            <w:tcW w:w="9639" w:type="dxa"/>
          </w:tcPr>
          <w:p w14:paraId="592359D5" w14:textId="7D17FD2E" w:rsidR="00C0077C" w:rsidRPr="00B565B5" w:rsidRDefault="00C0077C" w:rsidP="00F0640F">
            <w:pPr>
              <w:rPr>
                <w:rFonts w:cs="Times New Roman"/>
                <w:lang w:val="bg-BG"/>
              </w:rPr>
            </w:pPr>
          </w:p>
        </w:tc>
      </w:tr>
      <w:tr w:rsidR="00C0077C" w:rsidRPr="007F0ACE" w14:paraId="157A693B" w14:textId="3C3A3545" w:rsidTr="00C0077C">
        <w:tc>
          <w:tcPr>
            <w:tcW w:w="5075" w:type="dxa"/>
          </w:tcPr>
          <w:p w14:paraId="1406D8DE" w14:textId="77777777" w:rsidR="00C0077C" w:rsidRPr="007F0ACE" w:rsidRDefault="00C0077C" w:rsidP="00F0640F">
            <w:pPr>
              <w:rPr>
                <w:rFonts w:cs="Times New Roman"/>
                <w:lang w:val="bg-BG"/>
              </w:rPr>
            </w:pPr>
            <w:r w:rsidRPr="007F0ACE">
              <w:rPr>
                <w:rFonts w:cs="Times New Roman"/>
                <w:b/>
                <w:bCs/>
                <w:lang w:val="bg-BG"/>
              </w:rPr>
              <w:t>2063</w:t>
            </w:r>
            <w:r w:rsidRPr="007F0ACE">
              <w:rPr>
                <w:rFonts w:cs="Times New Roman"/>
                <w:lang w:val="bg-BG"/>
              </w:rPr>
              <w:t> Издаване на констативни протоколи и удостоверения за степен на завършеност на строежи</w:t>
            </w:r>
          </w:p>
        </w:tc>
        <w:tc>
          <w:tcPr>
            <w:tcW w:w="9639" w:type="dxa"/>
          </w:tcPr>
          <w:p w14:paraId="201A5955" w14:textId="1C58D7BC" w:rsidR="00C0077C" w:rsidRPr="00B565B5" w:rsidRDefault="00C0077C" w:rsidP="00F0640F">
            <w:pPr>
              <w:rPr>
                <w:rFonts w:cs="Times New Roman"/>
                <w:lang w:val="bg-BG"/>
              </w:rPr>
            </w:pPr>
          </w:p>
        </w:tc>
      </w:tr>
      <w:tr w:rsidR="00C0077C" w:rsidRPr="007F0ACE" w14:paraId="64A8B0A1" w14:textId="2DE1CD60" w:rsidTr="00C0077C">
        <w:tc>
          <w:tcPr>
            <w:tcW w:w="5075" w:type="dxa"/>
          </w:tcPr>
          <w:p w14:paraId="1423C498" w14:textId="77777777" w:rsidR="00C0077C" w:rsidRPr="007F0ACE" w:rsidRDefault="00C0077C" w:rsidP="00F0640F">
            <w:pPr>
              <w:rPr>
                <w:rFonts w:cs="Times New Roman"/>
                <w:lang w:val="bg-BG"/>
              </w:rPr>
            </w:pPr>
            <w:r w:rsidRPr="007F0ACE">
              <w:rPr>
                <w:rFonts w:cs="Times New Roman"/>
                <w:b/>
                <w:bCs/>
                <w:lang w:val="bg-BG"/>
              </w:rPr>
              <w:t>2064</w:t>
            </w:r>
            <w:r w:rsidRPr="007F0ACE">
              <w:rPr>
                <w:rFonts w:cs="Times New Roman"/>
                <w:lang w:val="bg-BG"/>
              </w:rPr>
              <w:t> Издаване заповед за осигуряване достъп в недвижими имоти</w:t>
            </w:r>
          </w:p>
        </w:tc>
        <w:tc>
          <w:tcPr>
            <w:tcW w:w="9639" w:type="dxa"/>
          </w:tcPr>
          <w:p w14:paraId="4A9097E4" w14:textId="175901D2" w:rsidR="00C0077C" w:rsidRPr="00B565B5" w:rsidRDefault="00C0077C" w:rsidP="00F0640F">
            <w:pPr>
              <w:rPr>
                <w:rFonts w:cs="Times New Roman"/>
                <w:lang w:val="bg-BG"/>
              </w:rPr>
            </w:pPr>
          </w:p>
        </w:tc>
      </w:tr>
      <w:tr w:rsidR="00C0077C" w:rsidRPr="007F0ACE" w14:paraId="7D90D111" w14:textId="281FF2A0" w:rsidTr="00C0077C">
        <w:tc>
          <w:tcPr>
            <w:tcW w:w="5075" w:type="dxa"/>
          </w:tcPr>
          <w:p w14:paraId="368CF15F" w14:textId="77777777" w:rsidR="00C0077C" w:rsidRPr="007F0ACE" w:rsidRDefault="00C0077C" w:rsidP="00F0640F">
            <w:pPr>
              <w:rPr>
                <w:rFonts w:cs="Times New Roman"/>
                <w:lang w:val="bg-BG"/>
              </w:rPr>
            </w:pPr>
            <w:r w:rsidRPr="007F0ACE">
              <w:rPr>
                <w:rFonts w:cs="Times New Roman"/>
                <w:b/>
                <w:bCs/>
                <w:lang w:val="bg-BG"/>
              </w:rPr>
              <w:t>2065</w:t>
            </w:r>
            <w:r w:rsidRPr="007F0ACE">
              <w:rPr>
                <w:rFonts w:cs="Times New Roman"/>
                <w:lang w:val="bg-BG"/>
              </w:rPr>
              <w:t xml:space="preserve"> Одобряване на протокол за утвърждаване </w:t>
            </w:r>
            <w:r w:rsidRPr="007F0ACE">
              <w:rPr>
                <w:rFonts w:cs="Times New Roman"/>
                <w:lang w:val="bg-BG"/>
              </w:rPr>
              <w:lastRenderedPageBreak/>
              <w:t>на размер и граници на терени за рекултивация</w:t>
            </w:r>
          </w:p>
        </w:tc>
        <w:tc>
          <w:tcPr>
            <w:tcW w:w="9639" w:type="dxa"/>
          </w:tcPr>
          <w:p w14:paraId="6CABB412" w14:textId="4CA78372" w:rsidR="00C0077C" w:rsidRPr="00B565B5" w:rsidRDefault="00C0077C" w:rsidP="00F0640F">
            <w:pPr>
              <w:rPr>
                <w:rFonts w:cs="Times New Roman"/>
                <w:lang w:val="bg-BG"/>
              </w:rPr>
            </w:pPr>
          </w:p>
        </w:tc>
      </w:tr>
      <w:tr w:rsidR="00C0077C" w:rsidRPr="007F0ACE" w14:paraId="5DBC09CF" w14:textId="12280F7A" w:rsidTr="00C0077C">
        <w:tc>
          <w:tcPr>
            <w:tcW w:w="5075" w:type="dxa"/>
          </w:tcPr>
          <w:p w14:paraId="37B16440" w14:textId="77777777" w:rsidR="00C0077C" w:rsidRPr="007F0ACE" w:rsidRDefault="00C0077C" w:rsidP="00F0640F">
            <w:pPr>
              <w:rPr>
                <w:rFonts w:cs="Times New Roman"/>
                <w:lang w:val="bg-BG"/>
              </w:rPr>
            </w:pPr>
            <w:r w:rsidRPr="007F0ACE">
              <w:rPr>
                <w:rFonts w:cs="Times New Roman"/>
                <w:b/>
                <w:bCs/>
                <w:lang w:val="bg-BG"/>
              </w:rPr>
              <w:t>2082</w:t>
            </w:r>
            <w:r w:rsidRPr="007F0ACE">
              <w:rPr>
                <w:rFonts w:cs="Times New Roman"/>
                <w:lang w:val="bg-BG"/>
              </w:rPr>
              <w:t> Удостоверения за идентичност на урегулиран поземлен имот</w:t>
            </w:r>
          </w:p>
        </w:tc>
        <w:tc>
          <w:tcPr>
            <w:tcW w:w="9639" w:type="dxa"/>
          </w:tcPr>
          <w:p w14:paraId="25E67564" w14:textId="516A820E" w:rsidR="00C0077C" w:rsidRPr="00B565B5" w:rsidRDefault="00C0077C" w:rsidP="00F0640F">
            <w:pPr>
              <w:rPr>
                <w:rFonts w:cs="Times New Roman"/>
                <w:lang w:val="bg-BG"/>
              </w:rPr>
            </w:pPr>
          </w:p>
        </w:tc>
      </w:tr>
      <w:tr w:rsidR="00C0077C" w:rsidRPr="007F0ACE" w14:paraId="10D1CC46" w14:textId="15324E67" w:rsidTr="00C0077C">
        <w:tc>
          <w:tcPr>
            <w:tcW w:w="5075" w:type="dxa"/>
          </w:tcPr>
          <w:p w14:paraId="11D128FD" w14:textId="77777777" w:rsidR="00C0077C" w:rsidRPr="007F0ACE" w:rsidRDefault="00C0077C" w:rsidP="00F0640F">
            <w:pPr>
              <w:rPr>
                <w:rFonts w:cs="Times New Roman"/>
                <w:lang w:val="bg-BG"/>
              </w:rPr>
            </w:pPr>
            <w:r w:rsidRPr="007F0ACE">
              <w:rPr>
                <w:rFonts w:cs="Times New Roman"/>
                <w:b/>
                <w:bCs/>
                <w:lang w:val="bg-BG"/>
              </w:rPr>
              <w:t>2083</w:t>
            </w:r>
            <w:r w:rsidRPr="007F0ACE">
              <w:rPr>
                <w:rFonts w:cs="Times New Roman"/>
                <w:lang w:val="bg-BG"/>
              </w:rPr>
              <w:t> Издаване на виза за проектиране</w:t>
            </w:r>
          </w:p>
        </w:tc>
        <w:tc>
          <w:tcPr>
            <w:tcW w:w="9639" w:type="dxa"/>
          </w:tcPr>
          <w:p w14:paraId="45F68D6D" w14:textId="7E0C4486" w:rsidR="00C0077C" w:rsidRPr="00B565B5" w:rsidRDefault="00C0077C" w:rsidP="00F0640F">
            <w:pPr>
              <w:rPr>
                <w:rFonts w:cs="Times New Roman"/>
                <w:lang w:val="bg-BG"/>
              </w:rPr>
            </w:pPr>
          </w:p>
        </w:tc>
      </w:tr>
      <w:tr w:rsidR="00C0077C" w:rsidRPr="007F0ACE" w14:paraId="779A3FA0" w14:textId="1E9C576E" w:rsidTr="00C0077C">
        <w:tc>
          <w:tcPr>
            <w:tcW w:w="5075" w:type="dxa"/>
          </w:tcPr>
          <w:p w14:paraId="5B96476F" w14:textId="77777777" w:rsidR="00C0077C" w:rsidRPr="007F0ACE" w:rsidRDefault="00C0077C" w:rsidP="00F0640F">
            <w:pPr>
              <w:rPr>
                <w:rFonts w:cs="Times New Roman"/>
                <w:lang w:val="bg-BG"/>
              </w:rPr>
            </w:pPr>
            <w:r w:rsidRPr="007F0ACE">
              <w:rPr>
                <w:rFonts w:cs="Times New Roman"/>
                <w:b/>
                <w:bCs/>
                <w:lang w:val="bg-BG"/>
              </w:rPr>
              <w:t>2084</w:t>
            </w:r>
            <w:r w:rsidRPr="007F0ACE">
              <w:rPr>
                <w:rFonts w:cs="Times New Roman"/>
                <w:lang w:val="bg-BG"/>
              </w:rPr>
              <w:t> Издаване на удостоверение за търпимост на строеж</w:t>
            </w:r>
          </w:p>
        </w:tc>
        <w:tc>
          <w:tcPr>
            <w:tcW w:w="9639" w:type="dxa"/>
          </w:tcPr>
          <w:p w14:paraId="6ED2DFB7" w14:textId="37ADC908" w:rsidR="00C0077C" w:rsidRPr="003061F8" w:rsidRDefault="00C0077C" w:rsidP="00F0640F">
            <w:pPr>
              <w:rPr>
                <w:rFonts w:cs="Times New Roman"/>
                <w:lang w:val="bg-BG"/>
              </w:rPr>
            </w:pPr>
          </w:p>
        </w:tc>
      </w:tr>
      <w:tr w:rsidR="00C0077C" w:rsidRPr="007F0ACE" w14:paraId="6D62EB5E" w14:textId="2ADD57A2" w:rsidTr="00C0077C">
        <w:tc>
          <w:tcPr>
            <w:tcW w:w="5075" w:type="dxa"/>
          </w:tcPr>
          <w:p w14:paraId="7387C50C" w14:textId="77777777" w:rsidR="00C0077C" w:rsidRPr="007F0ACE" w:rsidRDefault="00C0077C" w:rsidP="00F0640F">
            <w:pPr>
              <w:rPr>
                <w:rFonts w:cs="Times New Roman"/>
                <w:lang w:val="bg-BG"/>
              </w:rPr>
            </w:pPr>
            <w:r w:rsidRPr="007F0ACE">
              <w:rPr>
                <w:rFonts w:cs="Times New Roman"/>
                <w:b/>
                <w:bCs/>
                <w:lang w:val="bg-BG"/>
              </w:rPr>
              <w:t>2085</w:t>
            </w:r>
            <w:r w:rsidRPr="007F0ACE">
              <w:rPr>
                <w:rFonts w:cs="Times New Roman"/>
                <w:lang w:val="bg-BG"/>
              </w:rPr>
              <w:t> Издаване на удостоверение за нанасяне на новоизградени сгради в действащия кадастрален план по чл.54а ал.3 от ЗКИР, във връзка с чл.175 от ЗУТ</w:t>
            </w:r>
          </w:p>
        </w:tc>
        <w:tc>
          <w:tcPr>
            <w:tcW w:w="9639" w:type="dxa"/>
          </w:tcPr>
          <w:p w14:paraId="0877A7EA" w14:textId="21061798" w:rsidR="00C0077C" w:rsidRPr="006D6536" w:rsidRDefault="00C0077C" w:rsidP="00F0640F">
            <w:pPr>
              <w:rPr>
                <w:rFonts w:cs="Times New Roman"/>
                <w:lang w:val="bg-BG"/>
              </w:rPr>
            </w:pPr>
          </w:p>
        </w:tc>
      </w:tr>
      <w:tr w:rsidR="00C0077C" w:rsidRPr="007F0ACE" w14:paraId="124FAF2A" w14:textId="7171691D" w:rsidTr="00C0077C">
        <w:tc>
          <w:tcPr>
            <w:tcW w:w="5075" w:type="dxa"/>
          </w:tcPr>
          <w:p w14:paraId="06EC5B48" w14:textId="77777777" w:rsidR="00C0077C" w:rsidRPr="007F0ACE" w:rsidRDefault="00C0077C" w:rsidP="00F0640F">
            <w:pPr>
              <w:rPr>
                <w:rFonts w:cs="Times New Roman"/>
                <w:lang w:val="bg-BG"/>
              </w:rPr>
            </w:pPr>
            <w:r w:rsidRPr="007F0ACE">
              <w:rPr>
                <w:rFonts w:cs="Times New Roman"/>
                <w:b/>
                <w:bCs/>
                <w:lang w:val="bg-BG"/>
              </w:rPr>
              <w:t>2111</w:t>
            </w:r>
            <w:r w:rsidRPr="007F0ACE">
              <w:rPr>
                <w:rFonts w:cs="Times New Roman"/>
                <w:lang w:val="bg-BG"/>
              </w:rPr>
              <w:t> Изготвяне на справки на заинтересувани лица относно изменения на устройствени планове и схеми</w:t>
            </w:r>
          </w:p>
        </w:tc>
        <w:tc>
          <w:tcPr>
            <w:tcW w:w="9639" w:type="dxa"/>
          </w:tcPr>
          <w:p w14:paraId="26DA64B7" w14:textId="01C3D3FA" w:rsidR="00C0077C" w:rsidRPr="006D6536" w:rsidRDefault="00C0077C" w:rsidP="00F0640F">
            <w:pPr>
              <w:rPr>
                <w:rFonts w:cs="Times New Roman"/>
                <w:lang w:val="bg-BG"/>
              </w:rPr>
            </w:pPr>
          </w:p>
        </w:tc>
      </w:tr>
      <w:tr w:rsidR="00C0077C" w:rsidRPr="007F0ACE" w14:paraId="74AF240D" w14:textId="2356789B" w:rsidTr="00C0077C">
        <w:tc>
          <w:tcPr>
            <w:tcW w:w="5075" w:type="dxa"/>
          </w:tcPr>
          <w:p w14:paraId="15FFA96A" w14:textId="77777777" w:rsidR="00C0077C" w:rsidRPr="007F0ACE" w:rsidRDefault="00C0077C" w:rsidP="00F0640F">
            <w:pPr>
              <w:rPr>
                <w:rFonts w:cs="Times New Roman"/>
                <w:lang w:val="bg-BG"/>
              </w:rPr>
            </w:pPr>
            <w:r w:rsidRPr="007F0ACE">
              <w:rPr>
                <w:rFonts w:cs="Times New Roman"/>
                <w:b/>
                <w:bCs/>
                <w:lang w:val="bg-BG"/>
              </w:rPr>
              <w:t>2112</w:t>
            </w:r>
            <w:r w:rsidRPr="007F0ACE">
              <w:rPr>
                <w:rFonts w:cs="Times New Roman"/>
                <w:lang w:val="bg-BG"/>
              </w:rPr>
              <w:t> Издаване на разрешение за строеж</w:t>
            </w:r>
          </w:p>
        </w:tc>
        <w:tc>
          <w:tcPr>
            <w:tcW w:w="9639" w:type="dxa"/>
          </w:tcPr>
          <w:p w14:paraId="475D87A8" w14:textId="50A7C24F" w:rsidR="00C0077C" w:rsidRPr="006D6536" w:rsidRDefault="00C0077C" w:rsidP="00F0640F">
            <w:pPr>
              <w:rPr>
                <w:rFonts w:cs="Times New Roman"/>
                <w:lang w:val="bg-BG"/>
              </w:rPr>
            </w:pPr>
          </w:p>
        </w:tc>
      </w:tr>
      <w:tr w:rsidR="00C0077C" w:rsidRPr="007F0ACE" w14:paraId="202CCC01" w14:textId="6A2A1E75" w:rsidTr="00C0077C">
        <w:tc>
          <w:tcPr>
            <w:tcW w:w="5075" w:type="dxa"/>
          </w:tcPr>
          <w:p w14:paraId="7E0706C6" w14:textId="77777777" w:rsidR="00C0077C" w:rsidRPr="007F0ACE" w:rsidRDefault="00C0077C" w:rsidP="00F0640F">
            <w:pPr>
              <w:rPr>
                <w:rFonts w:cs="Times New Roman"/>
                <w:lang w:val="bg-BG"/>
              </w:rPr>
            </w:pPr>
            <w:r w:rsidRPr="007F0ACE">
              <w:rPr>
                <w:rFonts w:cs="Times New Roman"/>
                <w:b/>
                <w:bCs/>
                <w:lang w:val="bg-BG"/>
              </w:rPr>
              <w:t>2113</w:t>
            </w:r>
            <w:r w:rsidRPr="007F0ACE">
              <w:rPr>
                <w:rFonts w:cs="Times New Roman"/>
                <w:lang w:val="bg-BG"/>
              </w:rPr>
              <w:t> </w:t>
            </w:r>
            <w:proofErr w:type="spellStart"/>
            <w:r w:rsidRPr="007F0ACE">
              <w:rPr>
                <w:rFonts w:cs="Times New Roman"/>
                <w:lang w:val="bg-BG"/>
              </w:rPr>
              <w:t>Презаверяване</w:t>
            </w:r>
            <w:proofErr w:type="spellEnd"/>
            <w:r w:rsidRPr="007F0ACE">
              <w:rPr>
                <w:rFonts w:cs="Times New Roman"/>
                <w:lang w:val="bg-BG"/>
              </w:rPr>
              <w:t xml:space="preserve"> на разрешение за строеж, което е изгубило действието си поради изтичане на срока</w:t>
            </w:r>
          </w:p>
        </w:tc>
        <w:tc>
          <w:tcPr>
            <w:tcW w:w="9639" w:type="dxa"/>
          </w:tcPr>
          <w:p w14:paraId="6CDF53F4" w14:textId="4ED63C26" w:rsidR="00C0077C" w:rsidRPr="009F20D5" w:rsidRDefault="00C0077C" w:rsidP="00F0640F">
            <w:pPr>
              <w:rPr>
                <w:rFonts w:cs="Times New Roman"/>
                <w:lang w:val="bg-BG"/>
              </w:rPr>
            </w:pPr>
          </w:p>
        </w:tc>
      </w:tr>
      <w:tr w:rsidR="00C0077C" w:rsidRPr="007F0ACE" w14:paraId="4EE7F07F" w14:textId="4EA4B598" w:rsidTr="00C0077C">
        <w:tc>
          <w:tcPr>
            <w:tcW w:w="5075" w:type="dxa"/>
          </w:tcPr>
          <w:p w14:paraId="719B08CB" w14:textId="77777777" w:rsidR="00C0077C" w:rsidRPr="007F0ACE" w:rsidRDefault="00C0077C" w:rsidP="00F0640F">
            <w:pPr>
              <w:rPr>
                <w:rFonts w:cs="Times New Roman"/>
                <w:lang w:val="bg-BG"/>
              </w:rPr>
            </w:pPr>
            <w:r w:rsidRPr="007F0ACE">
              <w:rPr>
                <w:rFonts w:cs="Times New Roman"/>
                <w:b/>
                <w:bCs/>
                <w:lang w:val="bg-BG"/>
              </w:rPr>
              <w:t>2114</w:t>
            </w:r>
            <w:r w:rsidRPr="007F0ACE">
              <w:rPr>
                <w:rFonts w:cs="Times New Roman"/>
                <w:lang w:val="bg-BG"/>
              </w:rPr>
              <w:t> Издаване на заповед за учредяване право на преминаване през чужди поземлени имоти</w:t>
            </w:r>
          </w:p>
        </w:tc>
        <w:tc>
          <w:tcPr>
            <w:tcW w:w="9639" w:type="dxa"/>
          </w:tcPr>
          <w:p w14:paraId="1FD76F19" w14:textId="0BCE5A6B" w:rsidR="00C0077C" w:rsidRPr="009F20D5" w:rsidRDefault="00C0077C" w:rsidP="00F0640F">
            <w:pPr>
              <w:rPr>
                <w:rFonts w:cs="Times New Roman"/>
                <w:lang w:val="bg-BG"/>
              </w:rPr>
            </w:pPr>
          </w:p>
        </w:tc>
      </w:tr>
      <w:tr w:rsidR="00C0077C" w:rsidRPr="007F0ACE" w14:paraId="1BCC8A32" w14:textId="26CDD49F" w:rsidTr="00C0077C">
        <w:tc>
          <w:tcPr>
            <w:tcW w:w="5075" w:type="dxa"/>
          </w:tcPr>
          <w:p w14:paraId="33021BF1" w14:textId="77777777" w:rsidR="00C0077C" w:rsidRPr="007F0ACE" w:rsidRDefault="00C0077C" w:rsidP="00F0640F">
            <w:pPr>
              <w:rPr>
                <w:rFonts w:cs="Times New Roman"/>
                <w:lang w:val="bg-BG"/>
              </w:rPr>
            </w:pPr>
            <w:r w:rsidRPr="007F0ACE">
              <w:rPr>
                <w:rFonts w:cs="Times New Roman"/>
                <w:b/>
                <w:bCs/>
                <w:lang w:val="bg-BG"/>
              </w:rPr>
              <w:t>2115</w:t>
            </w:r>
            <w:r w:rsidRPr="007F0ACE">
              <w:rPr>
                <w:rFonts w:cs="Times New Roman"/>
                <w:lang w:val="bg-BG"/>
              </w:rPr>
              <w:t> Одобряване изменението на кадастрален план</w:t>
            </w:r>
          </w:p>
        </w:tc>
        <w:tc>
          <w:tcPr>
            <w:tcW w:w="9639" w:type="dxa"/>
          </w:tcPr>
          <w:p w14:paraId="416296A0" w14:textId="066F81D5" w:rsidR="00C0077C" w:rsidRPr="009F20D5" w:rsidRDefault="00C0077C" w:rsidP="00F0640F">
            <w:pPr>
              <w:rPr>
                <w:rFonts w:cs="Times New Roman"/>
                <w:lang w:val="bg-BG"/>
              </w:rPr>
            </w:pPr>
          </w:p>
        </w:tc>
      </w:tr>
      <w:tr w:rsidR="00C0077C" w:rsidRPr="007F0ACE" w14:paraId="07FD4475" w14:textId="7E39612C" w:rsidTr="00C0077C">
        <w:tc>
          <w:tcPr>
            <w:tcW w:w="5075" w:type="dxa"/>
          </w:tcPr>
          <w:p w14:paraId="10DE5032" w14:textId="77777777" w:rsidR="00C0077C" w:rsidRPr="007F0ACE" w:rsidRDefault="00C0077C" w:rsidP="00F0640F">
            <w:pPr>
              <w:rPr>
                <w:rFonts w:cs="Times New Roman"/>
                <w:lang w:val="bg-BG"/>
              </w:rPr>
            </w:pPr>
            <w:r w:rsidRPr="007F0ACE">
              <w:rPr>
                <w:rFonts w:cs="Times New Roman"/>
                <w:b/>
                <w:bCs/>
                <w:lang w:val="bg-BG"/>
              </w:rPr>
              <w:t>2116</w:t>
            </w:r>
            <w:r w:rsidRPr="007F0ACE">
              <w:rPr>
                <w:rFonts w:cs="Times New Roman"/>
                <w:lang w:val="bg-BG"/>
              </w:rPr>
              <w:t> Прокарване на временен път до урегулирани поземлени имоти, които имат лице по проектирани нови улици</w:t>
            </w:r>
          </w:p>
        </w:tc>
        <w:tc>
          <w:tcPr>
            <w:tcW w:w="9639" w:type="dxa"/>
          </w:tcPr>
          <w:p w14:paraId="7A51C825" w14:textId="7ED47C60" w:rsidR="00C0077C" w:rsidRPr="009F20D5" w:rsidRDefault="00C0077C" w:rsidP="00F0640F">
            <w:pPr>
              <w:rPr>
                <w:rFonts w:cs="Times New Roman"/>
                <w:lang w:val="bg-BG"/>
              </w:rPr>
            </w:pPr>
          </w:p>
        </w:tc>
      </w:tr>
      <w:tr w:rsidR="00C0077C" w:rsidRPr="007F0ACE" w14:paraId="4159B199" w14:textId="2E783AB0" w:rsidTr="00C0077C">
        <w:tc>
          <w:tcPr>
            <w:tcW w:w="5075" w:type="dxa"/>
          </w:tcPr>
          <w:p w14:paraId="1A37FEF8" w14:textId="77777777" w:rsidR="00C0077C" w:rsidRPr="007F0ACE" w:rsidRDefault="00C0077C" w:rsidP="00F0640F">
            <w:pPr>
              <w:rPr>
                <w:rFonts w:cs="Times New Roman"/>
                <w:lang w:val="bg-BG"/>
              </w:rPr>
            </w:pPr>
            <w:r w:rsidRPr="007F0ACE">
              <w:rPr>
                <w:rFonts w:cs="Times New Roman"/>
                <w:b/>
                <w:bCs/>
                <w:lang w:val="bg-BG"/>
              </w:rPr>
              <w:t>2117</w:t>
            </w:r>
            <w:r w:rsidRPr="007F0ACE">
              <w:rPr>
                <w:rFonts w:cs="Times New Roman"/>
                <w:lang w:val="bg-BG"/>
              </w:rPr>
              <w:t> Одобряване на подробен устройствен план</w:t>
            </w:r>
          </w:p>
        </w:tc>
        <w:tc>
          <w:tcPr>
            <w:tcW w:w="9639" w:type="dxa"/>
          </w:tcPr>
          <w:p w14:paraId="55704688" w14:textId="38B47153" w:rsidR="00C0077C" w:rsidRPr="009F20D5" w:rsidRDefault="00C0077C" w:rsidP="00F0640F">
            <w:pPr>
              <w:rPr>
                <w:rFonts w:cs="Times New Roman"/>
                <w:lang w:val="bg-BG"/>
              </w:rPr>
            </w:pPr>
          </w:p>
        </w:tc>
      </w:tr>
      <w:tr w:rsidR="00C0077C" w:rsidRPr="007F0ACE" w14:paraId="0BF55EE0" w14:textId="4F4EAC04" w:rsidTr="00C0077C">
        <w:tc>
          <w:tcPr>
            <w:tcW w:w="5075" w:type="dxa"/>
          </w:tcPr>
          <w:p w14:paraId="28FEFF5E" w14:textId="77777777" w:rsidR="00C0077C" w:rsidRPr="007F0ACE" w:rsidRDefault="00C0077C" w:rsidP="00F0640F">
            <w:pPr>
              <w:rPr>
                <w:rFonts w:cs="Times New Roman"/>
                <w:lang w:val="bg-BG"/>
              </w:rPr>
            </w:pPr>
            <w:r w:rsidRPr="007F0ACE">
              <w:rPr>
                <w:rFonts w:cs="Times New Roman"/>
                <w:b/>
                <w:bCs/>
                <w:lang w:val="bg-BG"/>
              </w:rPr>
              <w:t>2130</w:t>
            </w:r>
            <w:r w:rsidRPr="007F0ACE">
              <w:rPr>
                <w:rFonts w:cs="Times New Roman"/>
                <w:lang w:val="bg-BG"/>
              </w:rPr>
              <w:t> Издаване на разрешение за строеж без одобряване на инвестиционни проекти</w:t>
            </w:r>
          </w:p>
        </w:tc>
        <w:tc>
          <w:tcPr>
            <w:tcW w:w="9639" w:type="dxa"/>
          </w:tcPr>
          <w:p w14:paraId="182A02C7" w14:textId="7D6C6021" w:rsidR="00C0077C" w:rsidRPr="009F20D5" w:rsidRDefault="00C0077C" w:rsidP="00F0640F">
            <w:pPr>
              <w:rPr>
                <w:rFonts w:cs="Times New Roman"/>
                <w:lang w:val="bg-BG"/>
              </w:rPr>
            </w:pPr>
          </w:p>
        </w:tc>
      </w:tr>
      <w:tr w:rsidR="00C0077C" w:rsidRPr="007F0ACE" w14:paraId="595BF068" w14:textId="1EB9404C" w:rsidTr="00C0077C">
        <w:tc>
          <w:tcPr>
            <w:tcW w:w="5075" w:type="dxa"/>
          </w:tcPr>
          <w:p w14:paraId="5F457F3B" w14:textId="77777777" w:rsidR="00C0077C" w:rsidRPr="007F0ACE" w:rsidRDefault="00C0077C" w:rsidP="00F0640F">
            <w:pPr>
              <w:rPr>
                <w:rFonts w:cs="Times New Roman"/>
                <w:lang w:val="bg-BG"/>
              </w:rPr>
            </w:pPr>
            <w:r w:rsidRPr="007F0ACE">
              <w:rPr>
                <w:rFonts w:cs="Times New Roman"/>
                <w:b/>
                <w:bCs/>
                <w:lang w:val="bg-BG"/>
              </w:rPr>
              <w:t>2517</w:t>
            </w:r>
            <w:r w:rsidRPr="007F0ACE">
              <w:rPr>
                <w:rFonts w:cs="Times New Roman"/>
                <w:lang w:val="bg-BG"/>
              </w:rPr>
              <w:t> Заверяване на преписи от документи и копия от планове и документация към тях</w:t>
            </w:r>
          </w:p>
        </w:tc>
        <w:tc>
          <w:tcPr>
            <w:tcW w:w="9639" w:type="dxa"/>
          </w:tcPr>
          <w:p w14:paraId="43E45955" w14:textId="41B0D02B" w:rsidR="00C0077C" w:rsidRPr="009F20D5" w:rsidRDefault="00C0077C" w:rsidP="00F0640F">
            <w:pPr>
              <w:rPr>
                <w:rFonts w:cs="Times New Roman"/>
                <w:lang w:val="bg-BG"/>
              </w:rPr>
            </w:pPr>
          </w:p>
        </w:tc>
      </w:tr>
      <w:tr w:rsidR="00C0077C" w:rsidRPr="007F0ACE" w14:paraId="6E97B8BD" w14:textId="2A43F4C9" w:rsidTr="00C0077C">
        <w:tc>
          <w:tcPr>
            <w:tcW w:w="5075" w:type="dxa"/>
          </w:tcPr>
          <w:p w14:paraId="37229C53" w14:textId="77777777" w:rsidR="00C0077C" w:rsidRPr="007F0ACE" w:rsidRDefault="00C0077C" w:rsidP="00F0640F">
            <w:pPr>
              <w:rPr>
                <w:rFonts w:cs="Times New Roman"/>
                <w:lang w:val="bg-BG"/>
              </w:rPr>
            </w:pPr>
            <w:r w:rsidRPr="007F0ACE">
              <w:rPr>
                <w:rFonts w:cs="Times New Roman"/>
                <w:b/>
                <w:bCs/>
                <w:lang w:val="bg-BG"/>
              </w:rPr>
              <w:t>2518</w:t>
            </w:r>
            <w:r w:rsidRPr="007F0ACE">
              <w:rPr>
                <w:rFonts w:cs="Times New Roman"/>
                <w:lang w:val="bg-BG"/>
              </w:rPr>
              <w:t> Изменение на план на новообразувани имоти</w:t>
            </w:r>
          </w:p>
        </w:tc>
        <w:tc>
          <w:tcPr>
            <w:tcW w:w="9639" w:type="dxa"/>
          </w:tcPr>
          <w:p w14:paraId="0C1293DF" w14:textId="372ED6F7" w:rsidR="00C0077C" w:rsidRPr="009F20D5" w:rsidRDefault="00C0077C" w:rsidP="00F0640F">
            <w:pPr>
              <w:rPr>
                <w:rFonts w:cs="Times New Roman"/>
                <w:lang w:val="bg-BG"/>
              </w:rPr>
            </w:pPr>
          </w:p>
        </w:tc>
      </w:tr>
      <w:tr w:rsidR="00C0077C" w:rsidRPr="007F0ACE" w14:paraId="0698C933" w14:textId="3FBF851D" w:rsidTr="00C0077C">
        <w:tc>
          <w:tcPr>
            <w:tcW w:w="5075" w:type="dxa"/>
          </w:tcPr>
          <w:p w14:paraId="4D970AB8" w14:textId="77777777" w:rsidR="00C0077C" w:rsidRPr="007F0ACE" w:rsidRDefault="00C0077C" w:rsidP="00F0640F">
            <w:pPr>
              <w:rPr>
                <w:rFonts w:cs="Times New Roman"/>
                <w:lang w:val="bg-BG"/>
              </w:rPr>
            </w:pPr>
            <w:r w:rsidRPr="007F0ACE">
              <w:rPr>
                <w:rFonts w:cs="Times New Roman"/>
                <w:b/>
                <w:bCs/>
                <w:lang w:val="bg-BG"/>
              </w:rPr>
              <w:lastRenderedPageBreak/>
              <w:t>2519</w:t>
            </w:r>
            <w:r w:rsidRPr="007F0ACE">
              <w:rPr>
                <w:rFonts w:cs="Times New Roman"/>
                <w:lang w:val="bg-BG"/>
              </w:rPr>
              <w:t> Издаване на заверен препис от решение на Общински експертен съвет</w:t>
            </w:r>
          </w:p>
        </w:tc>
        <w:tc>
          <w:tcPr>
            <w:tcW w:w="9639" w:type="dxa"/>
          </w:tcPr>
          <w:p w14:paraId="31627EBB" w14:textId="1AF9974D" w:rsidR="00C0077C" w:rsidRPr="009F20D5" w:rsidRDefault="00C0077C" w:rsidP="00F0640F">
            <w:pPr>
              <w:rPr>
                <w:rFonts w:cs="Times New Roman"/>
                <w:lang w:val="bg-BG"/>
              </w:rPr>
            </w:pPr>
          </w:p>
        </w:tc>
      </w:tr>
      <w:tr w:rsidR="00C0077C" w:rsidRPr="007F0ACE" w14:paraId="46D174FD" w14:textId="2AA49391" w:rsidTr="00C0077C">
        <w:tc>
          <w:tcPr>
            <w:tcW w:w="5075" w:type="dxa"/>
          </w:tcPr>
          <w:p w14:paraId="2E6B6612" w14:textId="77777777" w:rsidR="00C0077C" w:rsidRPr="007F0ACE" w:rsidRDefault="00C0077C" w:rsidP="00F0640F">
            <w:pPr>
              <w:rPr>
                <w:rFonts w:cs="Times New Roman"/>
                <w:lang w:val="bg-BG"/>
              </w:rPr>
            </w:pPr>
            <w:r w:rsidRPr="007F0ACE">
              <w:rPr>
                <w:rFonts w:cs="Times New Roman"/>
                <w:b/>
                <w:bCs/>
                <w:lang w:val="bg-BG"/>
              </w:rPr>
              <w:t>2879</w:t>
            </w:r>
            <w:r w:rsidRPr="007F0ACE">
              <w:rPr>
                <w:rFonts w:cs="Times New Roman"/>
                <w:lang w:val="bg-BG"/>
              </w:rPr>
              <w:t> Промяна на предназначението на сгради</w:t>
            </w:r>
          </w:p>
        </w:tc>
        <w:tc>
          <w:tcPr>
            <w:tcW w:w="9639" w:type="dxa"/>
          </w:tcPr>
          <w:p w14:paraId="06BDEE08" w14:textId="742E2914" w:rsidR="00C0077C" w:rsidRPr="009F20D5" w:rsidRDefault="00C0077C" w:rsidP="00F0640F">
            <w:pPr>
              <w:rPr>
                <w:rFonts w:cs="Times New Roman"/>
                <w:lang w:val="bg-BG"/>
              </w:rPr>
            </w:pPr>
          </w:p>
        </w:tc>
      </w:tr>
      <w:tr w:rsidR="00C0077C" w:rsidRPr="007F0ACE" w14:paraId="140AE511" w14:textId="3F615FE7" w:rsidTr="00C0077C">
        <w:tc>
          <w:tcPr>
            <w:tcW w:w="5075" w:type="dxa"/>
          </w:tcPr>
          <w:p w14:paraId="6C81F6E2" w14:textId="77777777" w:rsidR="00C0077C" w:rsidRPr="007F0ACE" w:rsidRDefault="00C0077C" w:rsidP="00F0640F">
            <w:pPr>
              <w:rPr>
                <w:rFonts w:cs="Times New Roman"/>
                <w:lang w:val="bg-BG"/>
              </w:rPr>
            </w:pPr>
            <w:r w:rsidRPr="007F0ACE">
              <w:rPr>
                <w:rFonts w:cs="Times New Roman"/>
                <w:b/>
                <w:bCs/>
                <w:lang w:val="bg-BG"/>
              </w:rPr>
              <w:t>2956</w:t>
            </w:r>
            <w:r w:rsidRPr="007F0ACE">
              <w:rPr>
                <w:rFonts w:cs="Times New Roman"/>
                <w:lang w:val="bg-BG"/>
              </w:rPr>
              <w:t> Издаване на разрешение за продължаване на строителството по спрян строеж</w:t>
            </w:r>
          </w:p>
        </w:tc>
        <w:tc>
          <w:tcPr>
            <w:tcW w:w="9639" w:type="dxa"/>
          </w:tcPr>
          <w:p w14:paraId="15A90733" w14:textId="29EAE8BE" w:rsidR="00C0077C" w:rsidRPr="009F20D5" w:rsidRDefault="00C0077C" w:rsidP="00F0640F">
            <w:pPr>
              <w:rPr>
                <w:rFonts w:cs="Times New Roman"/>
                <w:lang w:val="bg-BG"/>
              </w:rPr>
            </w:pPr>
          </w:p>
        </w:tc>
      </w:tr>
      <w:tr w:rsidR="00C0077C" w:rsidRPr="007F0ACE" w14:paraId="2EE4CCB9" w14:textId="1085E0AF" w:rsidTr="00C0077C">
        <w:tc>
          <w:tcPr>
            <w:tcW w:w="5075" w:type="dxa"/>
          </w:tcPr>
          <w:p w14:paraId="010278AC" w14:textId="77777777" w:rsidR="00C0077C" w:rsidRPr="007F0ACE" w:rsidRDefault="00C0077C" w:rsidP="00F0640F">
            <w:pPr>
              <w:rPr>
                <w:rFonts w:cs="Times New Roman"/>
                <w:lang w:val="bg-BG"/>
              </w:rPr>
            </w:pPr>
            <w:r w:rsidRPr="007F0ACE">
              <w:rPr>
                <w:rFonts w:cs="Times New Roman"/>
                <w:b/>
                <w:bCs/>
                <w:lang w:val="bg-BG"/>
              </w:rPr>
              <w:t>1986</w:t>
            </w:r>
            <w:r w:rsidRPr="007F0ACE">
              <w:rPr>
                <w:rFonts w:cs="Times New Roman"/>
                <w:lang w:val="bg-BG"/>
              </w:rPr>
              <w:t> Разрешаване изработването на план- извадка от подробен устройствен план</w:t>
            </w:r>
          </w:p>
          <w:p w14:paraId="56DC1A80" w14:textId="77777777" w:rsidR="00C0077C" w:rsidRPr="007F0ACE" w:rsidRDefault="00C0077C" w:rsidP="00F0640F">
            <w:pPr>
              <w:rPr>
                <w:rFonts w:cs="Times New Roman"/>
                <w:lang w:val="bg-BG"/>
              </w:rPr>
            </w:pPr>
          </w:p>
        </w:tc>
        <w:tc>
          <w:tcPr>
            <w:tcW w:w="9639" w:type="dxa"/>
          </w:tcPr>
          <w:p w14:paraId="63787052" w14:textId="77777777" w:rsidR="00C0077C" w:rsidRDefault="00C0077C" w:rsidP="00F0640F">
            <w:pPr>
              <w:rPr>
                <w:rFonts w:cs="Times New Roman"/>
                <w:lang w:val="bg-BG"/>
              </w:rPr>
            </w:pPr>
            <w:r>
              <w:rPr>
                <w:rFonts w:cs="Times New Roman"/>
                <w:lang w:val="bg-BG"/>
              </w:rPr>
              <w:t>Няма пречка за издаване на разрешение и като електронен документ. Услугата се заявява и по електронен път.</w:t>
            </w:r>
          </w:p>
          <w:p w14:paraId="7B09530A" w14:textId="16B818A5" w:rsidR="00C0077C" w:rsidRPr="00204D71" w:rsidRDefault="00C0077C" w:rsidP="00F0640F">
            <w:pPr>
              <w:rPr>
                <w:rFonts w:cs="Times New Roman"/>
                <w:lang w:val="bg-BG"/>
              </w:rPr>
            </w:pPr>
            <w:r>
              <w:rPr>
                <w:rFonts w:cs="Times New Roman"/>
                <w:lang w:val="bg-BG"/>
              </w:rPr>
              <w:t>Допустими са и двете форми – хартиен и електронен документ, в зависимост от желанието на заявителя.</w:t>
            </w:r>
          </w:p>
        </w:tc>
      </w:tr>
      <w:tr w:rsidR="00C0077C" w:rsidRPr="007F0ACE" w14:paraId="017E56D1" w14:textId="2FC3B30D" w:rsidTr="00C0077C">
        <w:tc>
          <w:tcPr>
            <w:tcW w:w="5075" w:type="dxa"/>
          </w:tcPr>
          <w:p w14:paraId="1A8E9161" w14:textId="77777777" w:rsidR="00C0077C" w:rsidRPr="007F0ACE" w:rsidRDefault="00C0077C" w:rsidP="00F0640F">
            <w:pPr>
              <w:rPr>
                <w:rFonts w:cs="Times New Roman"/>
                <w:b/>
                <w:bCs/>
                <w:lang w:val="bg-BG"/>
              </w:rPr>
            </w:pPr>
            <w:r w:rsidRPr="007F0ACE">
              <w:rPr>
                <w:rFonts w:cs="Times New Roman"/>
                <w:b/>
                <w:bCs/>
                <w:lang w:val="bg-BG"/>
              </w:rPr>
              <w:t>3179</w:t>
            </w:r>
            <w:r w:rsidRPr="007F0ACE">
              <w:rPr>
                <w:rFonts w:cs="Times New Roman"/>
                <w:lang w:val="bg-BG"/>
              </w:rPr>
              <w:t> Издаване на разрешение за промяна на предназначението на сгради или на самостоятелни обекти в сгради без извършване на строителни и монтажни работи</w:t>
            </w:r>
          </w:p>
        </w:tc>
        <w:tc>
          <w:tcPr>
            <w:tcW w:w="9639" w:type="dxa"/>
          </w:tcPr>
          <w:p w14:paraId="01B8BC7D" w14:textId="33EF79E5" w:rsidR="00C0077C" w:rsidRPr="00C76BF5" w:rsidRDefault="00C0077C" w:rsidP="00F0640F">
            <w:pPr>
              <w:rPr>
                <w:rFonts w:cs="Times New Roman"/>
                <w:lang w:val="bg-BG"/>
              </w:rPr>
            </w:pPr>
          </w:p>
        </w:tc>
      </w:tr>
    </w:tbl>
    <w:tbl>
      <w:tblPr>
        <w:tblStyle w:val="TableGrid2"/>
        <w:tblW w:w="14714" w:type="dxa"/>
        <w:tblInd w:w="-5" w:type="dxa"/>
        <w:tblLayout w:type="fixed"/>
        <w:tblLook w:val="04A0" w:firstRow="1" w:lastRow="0" w:firstColumn="1" w:lastColumn="0" w:noHBand="0" w:noVBand="1"/>
      </w:tblPr>
      <w:tblGrid>
        <w:gridCol w:w="14714"/>
      </w:tblGrid>
      <w:tr w:rsidR="00D75ECA" w:rsidRPr="007F0ACE" w14:paraId="5B15D221" w14:textId="18168783" w:rsidTr="00D75ECA">
        <w:tc>
          <w:tcPr>
            <w:tcW w:w="14714" w:type="dxa"/>
          </w:tcPr>
          <w:p w14:paraId="7F137F9F" w14:textId="77777777" w:rsidR="00D75ECA" w:rsidRPr="008A3914" w:rsidRDefault="00D75ECA" w:rsidP="00DF7218">
            <w:pPr>
              <w:jc w:val="center"/>
              <w:rPr>
                <w:rFonts w:cs="Times New Roman"/>
                <w:b/>
                <w:bCs/>
                <w:lang w:val="bg-BG"/>
              </w:rPr>
            </w:pPr>
            <w:r w:rsidRPr="008A3914">
              <w:rPr>
                <w:rFonts w:cs="Times New Roman"/>
                <w:b/>
                <w:bCs/>
                <w:lang w:val="bg-BG"/>
              </w:rPr>
              <w:t>Административни услуги "Местни данъци и такси"</w:t>
            </w:r>
          </w:p>
        </w:tc>
      </w:tr>
    </w:tbl>
    <w:tbl>
      <w:tblPr>
        <w:tblStyle w:val="TableGrid3"/>
        <w:tblW w:w="14714" w:type="dxa"/>
        <w:tblInd w:w="-5" w:type="dxa"/>
        <w:tblLayout w:type="fixed"/>
        <w:tblLook w:val="04A0" w:firstRow="1" w:lastRow="0" w:firstColumn="1" w:lastColumn="0" w:noHBand="0" w:noVBand="1"/>
      </w:tblPr>
      <w:tblGrid>
        <w:gridCol w:w="5075"/>
        <w:gridCol w:w="9639"/>
      </w:tblGrid>
      <w:tr w:rsidR="00C0077C" w:rsidRPr="007F0ACE" w14:paraId="3D78E536" w14:textId="2ADD3095" w:rsidTr="00C0077C">
        <w:tc>
          <w:tcPr>
            <w:tcW w:w="5075" w:type="dxa"/>
          </w:tcPr>
          <w:p w14:paraId="56026C0C" w14:textId="77777777" w:rsidR="00C0077C" w:rsidRPr="007F0ACE" w:rsidRDefault="00C0077C" w:rsidP="00F0640F">
            <w:pPr>
              <w:rPr>
                <w:rFonts w:cs="Times New Roman"/>
                <w:lang w:val="bg-BG"/>
              </w:rPr>
            </w:pPr>
            <w:r w:rsidRPr="007F0ACE">
              <w:rPr>
                <w:rFonts w:cs="Times New Roman"/>
                <w:b/>
                <w:bCs/>
                <w:lang w:val="bg-BG"/>
              </w:rPr>
              <w:t>2126</w:t>
            </w:r>
            <w:r w:rsidRPr="007F0ACE">
              <w:rPr>
                <w:rFonts w:cs="Times New Roman"/>
                <w:lang w:val="bg-BG"/>
              </w:rPr>
              <w:t> Заверка на документи по местни данъци и такси за чужбина</w:t>
            </w:r>
          </w:p>
        </w:tc>
        <w:tc>
          <w:tcPr>
            <w:tcW w:w="9639" w:type="dxa"/>
          </w:tcPr>
          <w:p w14:paraId="029D89BE" w14:textId="0E2CCB21" w:rsidR="00C0077C" w:rsidRPr="004B1C4F" w:rsidRDefault="00C0077C" w:rsidP="00F0640F">
            <w:pPr>
              <w:rPr>
                <w:rFonts w:cs="Times New Roman"/>
                <w:b/>
                <w:bCs/>
                <w:lang w:val="bg-BG"/>
              </w:rPr>
            </w:pPr>
          </w:p>
        </w:tc>
      </w:tr>
    </w:tbl>
    <w:tbl>
      <w:tblPr>
        <w:tblStyle w:val="TableGrid4"/>
        <w:tblW w:w="14714" w:type="dxa"/>
        <w:tblInd w:w="-5" w:type="dxa"/>
        <w:tblLayout w:type="fixed"/>
        <w:tblLook w:val="04A0" w:firstRow="1" w:lastRow="0" w:firstColumn="1" w:lastColumn="0" w:noHBand="0" w:noVBand="1"/>
      </w:tblPr>
      <w:tblGrid>
        <w:gridCol w:w="14714"/>
      </w:tblGrid>
      <w:tr w:rsidR="00B264BF" w:rsidRPr="007F0ACE" w14:paraId="76DAC57D" w14:textId="5528E914" w:rsidTr="00B264BF">
        <w:tc>
          <w:tcPr>
            <w:tcW w:w="14714" w:type="dxa"/>
          </w:tcPr>
          <w:p w14:paraId="322ED82C" w14:textId="77777777" w:rsidR="00B264BF" w:rsidRPr="008A3914" w:rsidRDefault="00B264BF" w:rsidP="00DF7218">
            <w:pPr>
              <w:jc w:val="center"/>
              <w:rPr>
                <w:rFonts w:cs="Times New Roman"/>
                <w:b/>
                <w:bCs/>
                <w:lang w:val="bg-BG"/>
              </w:rPr>
            </w:pPr>
            <w:r w:rsidRPr="008A3914">
              <w:rPr>
                <w:rFonts w:cs="Times New Roman"/>
                <w:b/>
                <w:bCs/>
                <w:lang w:val="bg-BG"/>
              </w:rPr>
              <w:t>Административни услуги "Социални дейности"</w:t>
            </w:r>
          </w:p>
        </w:tc>
      </w:tr>
    </w:tbl>
    <w:tbl>
      <w:tblPr>
        <w:tblStyle w:val="TableGrid5"/>
        <w:tblW w:w="14714" w:type="dxa"/>
        <w:tblInd w:w="-5" w:type="dxa"/>
        <w:tblLayout w:type="fixed"/>
        <w:tblLook w:val="04A0" w:firstRow="1" w:lastRow="0" w:firstColumn="1" w:lastColumn="0" w:noHBand="0" w:noVBand="1"/>
      </w:tblPr>
      <w:tblGrid>
        <w:gridCol w:w="5075"/>
        <w:gridCol w:w="9639"/>
      </w:tblGrid>
      <w:tr w:rsidR="001D5898" w:rsidRPr="007F0ACE" w14:paraId="5EC3288D" w14:textId="3CC2E0FA" w:rsidTr="001D5898">
        <w:tc>
          <w:tcPr>
            <w:tcW w:w="5075" w:type="dxa"/>
          </w:tcPr>
          <w:p w14:paraId="0A7A7885" w14:textId="77777777" w:rsidR="001D5898" w:rsidRPr="007F0ACE" w:rsidRDefault="001D5898" w:rsidP="00F0640F">
            <w:pPr>
              <w:rPr>
                <w:rFonts w:cs="Times New Roman"/>
                <w:lang w:val="bg-BG"/>
              </w:rPr>
            </w:pPr>
            <w:r w:rsidRPr="007F0ACE">
              <w:rPr>
                <w:rFonts w:cs="Times New Roman"/>
                <w:b/>
                <w:bCs/>
                <w:lang w:val="bg-BG"/>
              </w:rPr>
              <w:t>2127</w:t>
            </w:r>
            <w:r w:rsidRPr="007F0ACE">
              <w:rPr>
                <w:rFonts w:cs="Times New Roman"/>
                <w:lang w:val="bg-BG"/>
              </w:rPr>
              <w:t> Приемане и обработка на заявления за изготвяне на предложения до общинския съвет за отпускане на персонални пенсии</w:t>
            </w:r>
          </w:p>
        </w:tc>
        <w:tc>
          <w:tcPr>
            <w:tcW w:w="9639" w:type="dxa"/>
          </w:tcPr>
          <w:p w14:paraId="1B3DBD06" w14:textId="67795F24" w:rsidR="001D5898" w:rsidRPr="004B1C4F" w:rsidRDefault="001D5898" w:rsidP="00F0640F">
            <w:pPr>
              <w:rPr>
                <w:rFonts w:cs="Times New Roman"/>
                <w:lang w:val="bg-BG"/>
              </w:rPr>
            </w:pPr>
          </w:p>
        </w:tc>
      </w:tr>
    </w:tbl>
    <w:p w14:paraId="2D6F4970" w14:textId="77777777" w:rsidR="00021D62" w:rsidRDefault="00021D62"/>
    <w:p w14:paraId="6D194D05" w14:textId="77777777" w:rsidR="00557F70" w:rsidRDefault="00557F70"/>
    <w:sectPr w:rsidR="00557F70" w:rsidSect="000821CD">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01D47" w14:textId="77777777" w:rsidR="005712C3" w:rsidRDefault="005712C3" w:rsidP="00C34B42">
      <w:r>
        <w:separator/>
      </w:r>
    </w:p>
  </w:endnote>
  <w:endnote w:type="continuationSeparator" w:id="0">
    <w:p w14:paraId="5E4B7035" w14:textId="77777777" w:rsidR="005712C3" w:rsidRDefault="005712C3" w:rsidP="00C3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303815"/>
      <w:docPartObj>
        <w:docPartGallery w:val="Page Numbers (Bottom of Page)"/>
        <w:docPartUnique/>
      </w:docPartObj>
    </w:sdtPr>
    <w:sdtEndPr>
      <w:rPr>
        <w:noProof/>
      </w:rPr>
    </w:sdtEndPr>
    <w:sdtContent>
      <w:p w14:paraId="7C5E968B" w14:textId="2CB5976E" w:rsidR="00387ABF" w:rsidRDefault="00387ABF">
        <w:pPr>
          <w:pStyle w:val="Footer"/>
          <w:jc w:val="center"/>
        </w:pPr>
        <w:r>
          <w:fldChar w:fldCharType="begin"/>
        </w:r>
        <w:r>
          <w:instrText xml:space="preserve"> PAGE   \* MERGEFORMAT </w:instrText>
        </w:r>
        <w:r>
          <w:fldChar w:fldCharType="separate"/>
        </w:r>
        <w:r w:rsidR="005C7F27">
          <w:rPr>
            <w:noProof/>
          </w:rPr>
          <w:t>1</w:t>
        </w:r>
        <w:r>
          <w:rPr>
            <w:noProof/>
          </w:rPr>
          <w:fldChar w:fldCharType="end"/>
        </w:r>
      </w:p>
    </w:sdtContent>
  </w:sdt>
  <w:p w14:paraId="68E28C39" w14:textId="77777777" w:rsidR="00387ABF" w:rsidRDefault="00387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7D7A1" w14:textId="77777777" w:rsidR="005712C3" w:rsidRDefault="005712C3" w:rsidP="00C34B42">
      <w:r>
        <w:separator/>
      </w:r>
    </w:p>
  </w:footnote>
  <w:footnote w:type="continuationSeparator" w:id="0">
    <w:p w14:paraId="4D47FBCB" w14:textId="77777777" w:rsidR="005712C3" w:rsidRDefault="005712C3" w:rsidP="00C34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41C60"/>
    <w:multiLevelType w:val="hybridMultilevel"/>
    <w:tmpl w:val="739C8C9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010981"/>
    <w:multiLevelType w:val="multilevel"/>
    <w:tmpl w:val="626E9BE0"/>
    <w:lvl w:ilvl="0">
      <w:start w:val="1"/>
      <w:numFmt w:val="decimal"/>
      <w:lvlText w:val="%1."/>
      <w:lvlJc w:val="left"/>
      <w:pPr>
        <w:tabs>
          <w:tab w:val="num" w:pos="786"/>
        </w:tabs>
        <w:ind w:left="786" w:hanging="360"/>
      </w:p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AD29BE"/>
    <w:multiLevelType w:val="hybridMultilevel"/>
    <w:tmpl w:val="2036FD06"/>
    <w:lvl w:ilvl="0" w:tplc="04020001">
      <w:start w:val="1"/>
      <w:numFmt w:val="bullet"/>
      <w:lvlText w:val=""/>
      <w:lvlJc w:val="left"/>
      <w:pPr>
        <w:ind w:left="1500" w:hanging="360"/>
      </w:pPr>
      <w:rPr>
        <w:rFonts w:ascii="Symbol" w:hAnsi="Symbol" w:hint="default"/>
      </w:rPr>
    </w:lvl>
    <w:lvl w:ilvl="1" w:tplc="04020003" w:tentative="1">
      <w:start w:val="1"/>
      <w:numFmt w:val="bullet"/>
      <w:lvlText w:val="o"/>
      <w:lvlJc w:val="left"/>
      <w:pPr>
        <w:ind w:left="2220" w:hanging="360"/>
      </w:pPr>
      <w:rPr>
        <w:rFonts w:ascii="Courier New" w:hAnsi="Courier New" w:cs="Courier New" w:hint="default"/>
      </w:rPr>
    </w:lvl>
    <w:lvl w:ilvl="2" w:tplc="04020005" w:tentative="1">
      <w:start w:val="1"/>
      <w:numFmt w:val="bullet"/>
      <w:lvlText w:val=""/>
      <w:lvlJc w:val="left"/>
      <w:pPr>
        <w:ind w:left="2940" w:hanging="360"/>
      </w:pPr>
      <w:rPr>
        <w:rFonts w:ascii="Wingdings" w:hAnsi="Wingdings" w:hint="default"/>
      </w:rPr>
    </w:lvl>
    <w:lvl w:ilvl="3" w:tplc="04020001" w:tentative="1">
      <w:start w:val="1"/>
      <w:numFmt w:val="bullet"/>
      <w:lvlText w:val=""/>
      <w:lvlJc w:val="left"/>
      <w:pPr>
        <w:ind w:left="3660" w:hanging="360"/>
      </w:pPr>
      <w:rPr>
        <w:rFonts w:ascii="Symbol" w:hAnsi="Symbol" w:hint="default"/>
      </w:rPr>
    </w:lvl>
    <w:lvl w:ilvl="4" w:tplc="04020003" w:tentative="1">
      <w:start w:val="1"/>
      <w:numFmt w:val="bullet"/>
      <w:lvlText w:val="o"/>
      <w:lvlJc w:val="left"/>
      <w:pPr>
        <w:ind w:left="4380" w:hanging="360"/>
      </w:pPr>
      <w:rPr>
        <w:rFonts w:ascii="Courier New" w:hAnsi="Courier New" w:cs="Courier New" w:hint="default"/>
      </w:rPr>
    </w:lvl>
    <w:lvl w:ilvl="5" w:tplc="04020005" w:tentative="1">
      <w:start w:val="1"/>
      <w:numFmt w:val="bullet"/>
      <w:lvlText w:val=""/>
      <w:lvlJc w:val="left"/>
      <w:pPr>
        <w:ind w:left="5100" w:hanging="360"/>
      </w:pPr>
      <w:rPr>
        <w:rFonts w:ascii="Wingdings" w:hAnsi="Wingdings" w:hint="default"/>
      </w:rPr>
    </w:lvl>
    <w:lvl w:ilvl="6" w:tplc="04020001" w:tentative="1">
      <w:start w:val="1"/>
      <w:numFmt w:val="bullet"/>
      <w:lvlText w:val=""/>
      <w:lvlJc w:val="left"/>
      <w:pPr>
        <w:ind w:left="5820" w:hanging="360"/>
      </w:pPr>
      <w:rPr>
        <w:rFonts w:ascii="Symbol" w:hAnsi="Symbol" w:hint="default"/>
      </w:rPr>
    </w:lvl>
    <w:lvl w:ilvl="7" w:tplc="04020003" w:tentative="1">
      <w:start w:val="1"/>
      <w:numFmt w:val="bullet"/>
      <w:lvlText w:val="o"/>
      <w:lvlJc w:val="left"/>
      <w:pPr>
        <w:ind w:left="6540" w:hanging="360"/>
      </w:pPr>
      <w:rPr>
        <w:rFonts w:ascii="Courier New" w:hAnsi="Courier New" w:cs="Courier New" w:hint="default"/>
      </w:rPr>
    </w:lvl>
    <w:lvl w:ilvl="8" w:tplc="04020005" w:tentative="1">
      <w:start w:val="1"/>
      <w:numFmt w:val="bullet"/>
      <w:lvlText w:val=""/>
      <w:lvlJc w:val="left"/>
      <w:pPr>
        <w:ind w:left="7260" w:hanging="360"/>
      </w:pPr>
      <w:rPr>
        <w:rFonts w:ascii="Wingdings" w:hAnsi="Wingdings" w:hint="default"/>
      </w:rPr>
    </w:lvl>
  </w:abstractNum>
  <w:num w:numId="1" w16cid:durableId="748313043">
    <w:abstractNumId w:val="1"/>
  </w:num>
  <w:num w:numId="2" w16cid:durableId="1070078399">
    <w:abstractNumId w:val="2"/>
  </w:num>
  <w:num w:numId="3" w16cid:durableId="80439690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E5"/>
    <w:rsid w:val="0000182E"/>
    <w:rsid w:val="00021D62"/>
    <w:rsid w:val="00024DAB"/>
    <w:rsid w:val="00030C1B"/>
    <w:rsid w:val="00033C52"/>
    <w:rsid w:val="00037492"/>
    <w:rsid w:val="00042E7A"/>
    <w:rsid w:val="00050D24"/>
    <w:rsid w:val="00055678"/>
    <w:rsid w:val="00055C69"/>
    <w:rsid w:val="00066D89"/>
    <w:rsid w:val="00071B89"/>
    <w:rsid w:val="00077B60"/>
    <w:rsid w:val="000821CD"/>
    <w:rsid w:val="00094B28"/>
    <w:rsid w:val="000B46E9"/>
    <w:rsid w:val="000B5553"/>
    <w:rsid w:val="000D0DFF"/>
    <w:rsid w:val="00105C6F"/>
    <w:rsid w:val="00113487"/>
    <w:rsid w:val="001152B6"/>
    <w:rsid w:val="00125F9B"/>
    <w:rsid w:val="001275CF"/>
    <w:rsid w:val="001316EA"/>
    <w:rsid w:val="00142D22"/>
    <w:rsid w:val="00156BE2"/>
    <w:rsid w:val="00157186"/>
    <w:rsid w:val="001713A5"/>
    <w:rsid w:val="0017302F"/>
    <w:rsid w:val="001751C9"/>
    <w:rsid w:val="0017683D"/>
    <w:rsid w:val="001806D9"/>
    <w:rsid w:val="0018342E"/>
    <w:rsid w:val="001A314E"/>
    <w:rsid w:val="001A51CC"/>
    <w:rsid w:val="001B447F"/>
    <w:rsid w:val="001C20AD"/>
    <w:rsid w:val="001C3680"/>
    <w:rsid w:val="001D0C33"/>
    <w:rsid w:val="001D5898"/>
    <w:rsid w:val="001E31C8"/>
    <w:rsid w:val="001E58D9"/>
    <w:rsid w:val="00200F2B"/>
    <w:rsid w:val="002045EB"/>
    <w:rsid w:val="00204D71"/>
    <w:rsid w:val="00211F35"/>
    <w:rsid w:val="0021560E"/>
    <w:rsid w:val="00223C45"/>
    <w:rsid w:val="002255BC"/>
    <w:rsid w:val="002313E2"/>
    <w:rsid w:val="00232D39"/>
    <w:rsid w:val="00246B60"/>
    <w:rsid w:val="00247822"/>
    <w:rsid w:val="00252D37"/>
    <w:rsid w:val="002545F3"/>
    <w:rsid w:val="00257220"/>
    <w:rsid w:val="0025752C"/>
    <w:rsid w:val="00257A6D"/>
    <w:rsid w:val="00265BDE"/>
    <w:rsid w:val="00270E91"/>
    <w:rsid w:val="00285DA7"/>
    <w:rsid w:val="00291356"/>
    <w:rsid w:val="0029174C"/>
    <w:rsid w:val="00295787"/>
    <w:rsid w:val="002A616B"/>
    <w:rsid w:val="002B0E42"/>
    <w:rsid w:val="002B59CB"/>
    <w:rsid w:val="002B61C6"/>
    <w:rsid w:val="002E15A7"/>
    <w:rsid w:val="002E178A"/>
    <w:rsid w:val="002E681D"/>
    <w:rsid w:val="002E6974"/>
    <w:rsid w:val="002F2451"/>
    <w:rsid w:val="00304338"/>
    <w:rsid w:val="003061F8"/>
    <w:rsid w:val="003178B6"/>
    <w:rsid w:val="00321F33"/>
    <w:rsid w:val="00331A66"/>
    <w:rsid w:val="00374CED"/>
    <w:rsid w:val="003774DD"/>
    <w:rsid w:val="00387ABF"/>
    <w:rsid w:val="00394652"/>
    <w:rsid w:val="003964E0"/>
    <w:rsid w:val="00397B18"/>
    <w:rsid w:val="00397C77"/>
    <w:rsid w:val="003A5116"/>
    <w:rsid w:val="003A73D8"/>
    <w:rsid w:val="003D6506"/>
    <w:rsid w:val="003E7CB6"/>
    <w:rsid w:val="003F60E9"/>
    <w:rsid w:val="0040283B"/>
    <w:rsid w:val="00404DF5"/>
    <w:rsid w:val="00407230"/>
    <w:rsid w:val="00414D2C"/>
    <w:rsid w:val="00433C50"/>
    <w:rsid w:val="004343AA"/>
    <w:rsid w:val="004413D7"/>
    <w:rsid w:val="004432A3"/>
    <w:rsid w:val="004460DF"/>
    <w:rsid w:val="00446F59"/>
    <w:rsid w:val="0044782E"/>
    <w:rsid w:val="00447F06"/>
    <w:rsid w:val="004500F3"/>
    <w:rsid w:val="004869F7"/>
    <w:rsid w:val="00492662"/>
    <w:rsid w:val="004A2D6B"/>
    <w:rsid w:val="004A44CA"/>
    <w:rsid w:val="004A56B0"/>
    <w:rsid w:val="004B1C4F"/>
    <w:rsid w:val="004B2A8A"/>
    <w:rsid w:val="004D0A12"/>
    <w:rsid w:val="004D378D"/>
    <w:rsid w:val="004D78CF"/>
    <w:rsid w:val="004E0D91"/>
    <w:rsid w:val="004E2DDE"/>
    <w:rsid w:val="004F4CB9"/>
    <w:rsid w:val="004F61E9"/>
    <w:rsid w:val="0050045D"/>
    <w:rsid w:val="00510F2A"/>
    <w:rsid w:val="00511BCA"/>
    <w:rsid w:val="0051221F"/>
    <w:rsid w:val="00512656"/>
    <w:rsid w:val="00525401"/>
    <w:rsid w:val="00526254"/>
    <w:rsid w:val="0054411C"/>
    <w:rsid w:val="00554625"/>
    <w:rsid w:val="005556E6"/>
    <w:rsid w:val="00556B93"/>
    <w:rsid w:val="00557F70"/>
    <w:rsid w:val="005627B3"/>
    <w:rsid w:val="005712C3"/>
    <w:rsid w:val="005807A8"/>
    <w:rsid w:val="00581FDC"/>
    <w:rsid w:val="00583B50"/>
    <w:rsid w:val="0058518B"/>
    <w:rsid w:val="00591221"/>
    <w:rsid w:val="005A29F0"/>
    <w:rsid w:val="005A3445"/>
    <w:rsid w:val="005C7F27"/>
    <w:rsid w:val="005D66EC"/>
    <w:rsid w:val="005E7415"/>
    <w:rsid w:val="006026E5"/>
    <w:rsid w:val="00607C3F"/>
    <w:rsid w:val="00610662"/>
    <w:rsid w:val="0061398E"/>
    <w:rsid w:val="00626A89"/>
    <w:rsid w:val="006272D9"/>
    <w:rsid w:val="00635580"/>
    <w:rsid w:val="006446A3"/>
    <w:rsid w:val="006505FE"/>
    <w:rsid w:val="00665F32"/>
    <w:rsid w:val="0066664B"/>
    <w:rsid w:val="0066739D"/>
    <w:rsid w:val="006A2988"/>
    <w:rsid w:val="006A3BFB"/>
    <w:rsid w:val="006A49DA"/>
    <w:rsid w:val="006A7F66"/>
    <w:rsid w:val="006D6536"/>
    <w:rsid w:val="006D6B96"/>
    <w:rsid w:val="006E715B"/>
    <w:rsid w:val="006F3DE0"/>
    <w:rsid w:val="006F40CE"/>
    <w:rsid w:val="00702BBB"/>
    <w:rsid w:val="00704D85"/>
    <w:rsid w:val="007133F2"/>
    <w:rsid w:val="00715DF7"/>
    <w:rsid w:val="00727EF7"/>
    <w:rsid w:val="00727F08"/>
    <w:rsid w:val="0073198D"/>
    <w:rsid w:val="00743BCF"/>
    <w:rsid w:val="00755266"/>
    <w:rsid w:val="007570DD"/>
    <w:rsid w:val="00767FB2"/>
    <w:rsid w:val="007712FC"/>
    <w:rsid w:val="00771B36"/>
    <w:rsid w:val="00776AED"/>
    <w:rsid w:val="00777FC5"/>
    <w:rsid w:val="00782BF2"/>
    <w:rsid w:val="00784D8B"/>
    <w:rsid w:val="007A1656"/>
    <w:rsid w:val="007A2D09"/>
    <w:rsid w:val="007B65E4"/>
    <w:rsid w:val="007C5EC2"/>
    <w:rsid w:val="007D72FA"/>
    <w:rsid w:val="007E3F80"/>
    <w:rsid w:val="007E4F48"/>
    <w:rsid w:val="0081049A"/>
    <w:rsid w:val="00815CB1"/>
    <w:rsid w:val="008217D6"/>
    <w:rsid w:val="008274CF"/>
    <w:rsid w:val="00836A4D"/>
    <w:rsid w:val="00837B91"/>
    <w:rsid w:val="008578E3"/>
    <w:rsid w:val="008738D8"/>
    <w:rsid w:val="008C1257"/>
    <w:rsid w:val="008C6115"/>
    <w:rsid w:val="008D7E23"/>
    <w:rsid w:val="008E112D"/>
    <w:rsid w:val="008E1996"/>
    <w:rsid w:val="008F6BAA"/>
    <w:rsid w:val="009229BC"/>
    <w:rsid w:val="00924396"/>
    <w:rsid w:val="0093344C"/>
    <w:rsid w:val="00935877"/>
    <w:rsid w:val="00937AAF"/>
    <w:rsid w:val="00942358"/>
    <w:rsid w:val="00963C5D"/>
    <w:rsid w:val="00973865"/>
    <w:rsid w:val="00980950"/>
    <w:rsid w:val="009830E8"/>
    <w:rsid w:val="009905C7"/>
    <w:rsid w:val="00994F43"/>
    <w:rsid w:val="00995635"/>
    <w:rsid w:val="00995A52"/>
    <w:rsid w:val="009A21D1"/>
    <w:rsid w:val="009A2833"/>
    <w:rsid w:val="009B0648"/>
    <w:rsid w:val="009B228F"/>
    <w:rsid w:val="009B325A"/>
    <w:rsid w:val="009B58B3"/>
    <w:rsid w:val="009C3839"/>
    <w:rsid w:val="009D71AC"/>
    <w:rsid w:val="009E4363"/>
    <w:rsid w:val="009F20D5"/>
    <w:rsid w:val="009F56BC"/>
    <w:rsid w:val="00A050CA"/>
    <w:rsid w:val="00A1075B"/>
    <w:rsid w:val="00A248FF"/>
    <w:rsid w:val="00A34FBB"/>
    <w:rsid w:val="00A40D8B"/>
    <w:rsid w:val="00A564D8"/>
    <w:rsid w:val="00A66165"/>
    <w:rsid w:val="00A73DDD"/>
    <w:rsid w:val="00A73FD8"/>
    <w:rsid w:val="00A742DA"/>
    <w:rsid w:val="00A821DD"/>
    <w:rsid w:val="00A828FE"/>
    <w:rsid w:val="00A83243"/>
    <w:rsid w:val="00A90562"/>
    <w:rsid w:val="00A93BA3"/>
    <w:rsid w:val="00A94597"/>
    <w:rsid w:val="00AA36FE"/>
    <w:rsid w:val="00AA4907"/>
    <w:rsid w:val="00AB15EB"/>
    <w:rsid w:val="00AB473D"/>
    <w:rsid w:val="00AB760C"/>
    <w:rsid w:val="00AC47D7"/>
    <w:rsid w:val="00AF0B37"/>
    <w:rsid w:val="00AF3A9E"/>
    <w:rsid w:val="00AF6BA4"/>
    <w:rsid w:val="00B072D5"/>
    <w:rsid w:val="00B264BF"/>
    <w:rsid w:val="00B30F03"/>
    <w:rsid w:val="00B51C8D"/>
    <w:rsid w:val="00B5344A"/>
    <w:rsid w:val="00B54D5F"/>
    <w:rsid w:val="00B565B5"/>
    <w:rsid w:val="00B6425B"/>
    <w:rsid w:val="00B731F9"/>
    <w:rsid w:val="00B80EE2"/>
    <w:rsid w:val="00B83AF5"/>
    <w:rsid w:val="00B91DB2"/>
    <w:rsid w:val="00B927A1"/>
    <w:rsid w:val="00BB372C"/>
    <w:rsid w:val="00BB41E3"/>
    <w:rsid w:val="00BB74AD"/>
    <w:rsid w:val="00BC4957"/>
    <w:rsid w:val="00BC72B4"/>
    <w:rsid w:val="00BE0598"/>
    <w:rsid w:val="00C0077C"/>
    <w:rsid w:val="00C0409F"/>
    <w:rsid w:val="00C040A6"/>
    <w:rsid w:val="00C059FA"/>
    <w:rsid w:val="00C065EE"/>
    <w:rsid w:val="00C142CC"/>
    <w:rsid w:val="00C211C0"/>
    <w:rsid w:val="00C21BCE"/>
    <w:rsid w:val="00C261D0"/>
    <w:rsid w:val="00C34B42"/>
    <w:rsid w:val="00C357B9"/>
    <w:rsid w:val="00C474B9"/>
    <w:rsid w:val="00C517C9"/>
    <w:rsid w:val="00C61202"/>
    <w:rsid w:val="00C675C7"/>
    <w:rsid w:val="00C74DE9"/>
    <w:rsid w:val="00C76BF5"/>
    <w:rsid w:val="00C80B67"/>
    <w:rsid w:val="00C828EB"/>
    <w:rsid w:val="00C919F5"/>
    <w:rsid w:val="00C96C5F"/>
    <w:rsid w:val="00C96D51"/>
    <w:rsid w:val="00CA14B5"/>
    <w:rsid w:val="00CB3DCF"/>
    <w:rsid w:val="00CB6A17"/>
    <w:rsid w:val="00CB6D1F"/>
    <w:rsid w:val="00CD30B7"/>
    <w:rsid w:val="00CE1E0B"/>
    <w:rsid w:val="00CF1C79"/>
    <w:rsid w:val="00CF6D80"/>
    <w:rsid w:val="00D023D9"/>
    <w:rsid w:val="00D046FC"/>
    <w:rsid w:val="00D1414F"/>
    <w:rsid w:val="00D14B80"/>
    <w:rsid w:val="00D16165"/>
    <w:rsid w:val="00D27FDB"/>
    <w:rsid w:val="00D32578"/>
    <w:rsid w:val="00D40BEE"/>
    <w:rsid w:val="00D43546"/>
    <w:rsid w:val="00D5411B"/>
    <w:rsid w:val="00D63331"/>
    <w:rsid w:val="00D66931"/>
    <w:rsid w:val="00D7036B"/>
    <w:rsid w:val="00D75ECA"/>
    <w:rsid w:val="00D82608"/>
    <w:rsid w:val="00D8394D"/>
    <w:rsid w:val="00D86A67"/>
    <w:rsid w:val="00D93A35"/>
    <w:rsid w:val="00DA2096"/>
    <w:rsid w:val="00DB1F3B"/>
    <w:rsid w:val="00DC41DD"/>
    <w:rsid w:val="00DC62EE"/>
    <w:rsid w:val="00DE59AF"/>
    <w:rsid w:val="00DF59FB"/>
    <w:rsid w:val="00DF7218"/>
    <w:rsid w:val="00E24C73"/>
    <w:rsid w:val="00E40672"/>
    <w:rsid w:val="00E43974"/>
    <w:rsid w:val="00E458C8"/>
    <w:rsid w:val="00E92669"/>
    <w:rsid w:val="00EA17B5"/>
    <w:rsid w:val="00EA278F"/>
    <w:rsid w:val="00EA2912"/>
    <w:rsid w:val="00EA5457"/>
    <w:rsid w:val="00EA67AC"/>
    <w:rsid w:val="00EC1DAB"/>
    <w:rsid w:val="00EE1F12"/>
    <w:rsid w:val="00EF0363"/>
    <w:rsid w:val="00F020EA"/>
    <w:rsid w:val="00F02C04"/>
    <w:rsid w:val="00F0640F"/>
    <w:rsid w:val="00F13AE4"/>
    <w:rsid w:val="00F21FC8"/>
    <w:rsid w:val="00F26D49"/>
    <w:rsid w:val="00F5174B"/>
    <w:rsid w:val="00F52A59"/>
    <w:rsid w:val="00F53874"/>
    <w:rsid w:val="00F5387E"/>
    <w:rsid w:val="00F551F1"/>
    <w:rsid w:val="00F62EA3"/>
    <w:rsid w:val="00F65CB8"/>
    <w:rsid w:val="00F714AC"/>
    <w:rsid w:val="00F90E72"/>
    <w:rsid w:val="00F91911"/>
    <w:rsid w:val="00FA1C19"/>
    <w:rsid w:val="00FA6013"/>
    <w:rsid w:val="00FA7383"/>
    <w:rsid w:val="00FB7E98"/>
    <w:rsid w:val="00FD3D41"/>
    <w:rsid w:val="00FE4A96"/>
    <w:rsid w:val="00FE6B6D"/>
    <w:rsid w:val="00FF238B"/>
    <w:rsid w:val="00FF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4536"/>
  <w15:docId w15:val="{F70F8472-3272-4EB1-AC05-27B07D02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6E6"/>
    <w:pPr>
      <w:spacing w:after="0" w:line="240" w:lineRule="auto"/>
    </w:pPr>
    <w:rPr>
      <w:rFonts w:ascii="Times New Roman" w:hAnsi="Times New Roman"/>
      <w:sz w:val="24"/>
      <w:szCs w:val="24"/>
      <w:lang w:eastAsia="bg-BG"/>
    </w:rPr>
  </w:style>
  <w:style w:type="paragraph" w:styleId="Heading1">
    <w:name w:val="heading 1"/>
    <w:basedOn w:val="Normal"/>
    <w:next w:val="Normal"/>
    <w:link w:val="Heading1Char"/>
    <w:uiPriority w:val="9"/>
    <w:qFormat/>
    <w:rsid w:val="00A9056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E436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GB" w:eastAsia="zh-CN"/>
      <w14:ligatures w14:val="standardContextual"/>
    </w:rPr>
  </w:style>
  <w:style w:type="paragraph" w:styleId="Heading3">
    <w:name w:val="heading 3"/>
    <w:basedOn w:val="Normal"/>
    <w:next w:val="Normal"/>
    <w:link w:val="Heading3Char"/>
    <w:uiPriority w:val="9"/>
    <w:semiHidden/>
    <w:unhideWhenUsed/>
    <w:qFormat/>
    <w:rsid w:val="009E436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GB" w:eastAsia="zh-CN"/>
      <w14:ligatures w14:val="standardContextual"/>
    </w:rPr>
  </w:style>
  <w:style w:type="paragraph" w:styleId="Heading4">
    <w:name w:val="heading 4"/>
    <w:basedOn w:val="Normal"/>
    <w:next w:val="Normal"/>
    <w:link w:val="Heading4Char"/>
    <w:uiPriority w:val="9"/>
    <w:semiHidden/>
    <w:unhideWhenUsed/>
    <w:qFormat/>
    <w:rsid w:val="009E4363"/>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GB" w:eastAsia="zh-CN"/>
      <w14:ligatures w14:val="standardContextual"/>
    </w:rPr>
  </w:style>
  <w:style w:type="paragraph" w:styleId="Heading5">
    <w:name w:val="heading 5"/>
    <w:basedOn w:val="Normal"/>
    <w:next w:val="Normal"/>
    <w:link w:val="Heading5Char"/>
    <w:uiPriority w:val="9"/>
    <w:semiHidden/>
    <w:unhideWhenUsed/>
    <w:qFormat/>
    <w:rsid w:val="009E4363"/>
    <w:pPr>
      <w:keepNext/>
      <w:keepLines/>
      <w:spacing w:before="80" w:after="40" w:line="278" w:lineRule="auto"/>
      <w:outlineLvl w:val="4"/>
    </w:pPr>
    <w:rPr>
      <w:rFonts w:asciiTheme="minorHAnsi" w:eastAsiaTheme="majorEastAsia" w:hAnsiTheme="minorHAnsi" w:cstheme="majorBidi"/>
      <w:color w:val="2F5496" w:themeColor="accent1" w:themeShade="BF"/>
      <w:kern w:val="2"/>
      <w:lang w:val="en-GB" w:eastAsia="zh-CN"/>
      <w14:ligatures w14:val="standardContextual"/>
    </w:rPr>
  </w:style>
  <w:style w:type="paragraph" w:styleId="Heading6">
    <w:name w:val="heading 6"/>
    <w:basedOn w:val="Normal"/>
    <w:next w:val="Normal"/>
    <w:link w:val="Heading6Char"/>
    <w:uiPriority w:val="9"/>
    <w:semiHidden/>
    <w:unhideWhenUsed/>
    <w:qFormat/>
    <w:rsid w:val="009E4363"/>
    <w:pPr>
      <w:keepNext/>
      <w:keepLines/>
      <w:spacing w:before="40" w:line="278" w:lineRule="auto"/>
      <w:outlineLvl w:val="5"/>
    </w:pPr>
    <w:rPr>
      <w:rFonts w:asciiTheme="minorHAnsi" w:eastAsiaTheme="majorEastAsia" w:hAnsiTheme="minorHAnsi" w:cstheme="majorBidi"/>
      <w:i/>
      <w:iCs/>
      <w:color w:val="595959" w:themeColor="text1" w:themeTint="A6"/>
      <w:kern w:val="2"/>
      <w:lang w:val="en-GB" w:eastAsia="zh-CN"/>
      <w14:ligatures w14:val="standardContextual"/>
    </w:rPr>
  </w:style>
  <w:style w:type="paragraph" w:styleId="Heading7">
    <w:name w:val="heading 7"/>
    <w:basedOn w:val="Normal"/>
    <w:next w:val="Normal"/>
    <w:link w:val="Heading7Char"/>
    <w:uiPriority w:val="9"/>
    <w:semiHidden/>
    <w:unhideWhenUsed/>
    <w:qFormat/>
    <w:rsid w:val="009E4363"/>
    <w:pPr>
      <w:keepNext/>
      <w:keepLines/>
      <w:spacing w:before="40" w:line="278" w:lineRule="auto"/>
      <w:outlineLvl w:val="6"/>
    </w:pPr>
    <w:rPr>
      <w:rFonts w:asciiTheme="minorHAnsi" w:eastAsiaTheme="majorEastAsia" w:hAnsiTheme="minorHAnsi" w:cstheme="majorBidi"/>
      <w:color w:val="595959" w:themeColor="text1" w:themeTint="A6"/>
      <w:kern w:val="2"/>
      <w:lang w:val="en-GB" w:eastAsia="zh-CN"/>
      <w14:ligatures w14:val="standardContextual"/>
    </w:rPr>
  </w:style>
  <w:style w:type="paragraph" w:styleId="Heading8">
    <w:name w:val="heading 8"/>
    <w:basedOn w:val="Normal"/>
    <w:next w:val="Normal"/>
    <w:link w:val="Heading8Char"/>
    <w:uiPriority w:val="9"/>
    <w:semiHidden/>
    <w:unhideWhenUsed/>
    <w:qFormat/>
    <w:rsid w:val="009E4363"/>
    <w:pPr>
      <w:keepNext/>
      <w:keepLines/>
      <w:spacing w:line="278" w:lineRule="auto"/>
      <w:outlineLvl w:val="7"/>
    </w:pPr>
    <w:rPr>
      <w:rFonts w:asciiTheme="minorHAnsi" w:eastAsiaTheme="majorEastAsia" w:hAnsiTheme="minorHAnsi" w:cstheme="majorBidi"/>
      <w:i/>
      <w:iCs/>
      <w:color w:val="272727" w:themeColor="text1" w:themeTint="D8"/>
      <w:kern w:val="2"/>
      <w:lang w:val="en-GB" w:eastAsia="zh-CN"/>
      <w14:ligatures w14:val="standardContextual"/>
    </w:rPr>
  </w:style>
  <w:style w:type="paragraph" w:styleId="Heading9">
    <w:name w:val="heading 9"/>
    <w:basedOn w:val="Normal"/>
    <w:next w:val="Normal"/>
    <w:link w:val="Heading9Char"/>
    <w:uiPriority w:val="9"/>
    <w:semiHidden/>
    <w:unhideWhenUsed/>
    <w:qFormat/>
    <w:rsid w:val="009E4363"/>
    <w:pPr>
      <w:keepNext/>
      <w:keepLines/>
      <w:spacing w:line="278" w:lineRule="auto"/>
      <w:outlineLvl w:val="8"/>
    </w:pPr>
    <w:rPr>
      <w:rFonts w:asciiTheme="minorHAnsi" w:eastAsiaTheme="majorEastAsia" w:hAnsiTheme="minorHAnsi" w:cstheme="majorBidi"/>
      <w:color w:val="272727" w:themeColor="text1" w:themeTint="D8"/>
      <w:kern w:val="2"/>
      <w:lang w:val="en-GB"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562"/>
    <w:rPr>
      <w:rFonts w:asciiTheme="majorHAnsi" w:eastAsiaTheme="majorEastAsia" w:hAnsiTheme="majorHAnsi" w:cstheme="majorBidi"/>
      <w:color w:val="2F5496" w:themeColor="accent1" w:themeShade="BF"/>
      <w:sz w:val="32"/>
      <w:szCs w:val="32"/>
      <w:lang w:eastAsia="bg-BG"/>
    </w:rPr>
  </w:style>
  <w:style w:type="character" w:customStyle="1" w:styleId="Heading2Char">
    <w:name w:val="Heading 2 Char"/>
    <w:basedOn w:val="DefaultParagraphFont"/>
    <w:link w:val="Heading2"/>
    <w:uiPriority w:val="9"/>
    <w:semiHidden/>
    <w:rsid w:val="009E4363"/>
    <w:rPr>
      <w:rFonts w:asciiTheme="majorHAnsi" w:eastAsiaTheme="majorEastAsia" w:hAnsiTheme="majorHAnsi" w:cstheme="majorBidi"/>
      <w:color w:val="2F5496" w:themeColor="accent1" w:themeShade="BF"/>
      <w:kern w:val="2"/>
      <w:sz w:val="32"/>
      <w:szCs w:val="32"/>
      <w:lang w:val="en-GB" w:eastAsia="zh-CN"/>
      <w14:ligatures w14:val="standardContextual"/>
    </w:rPr>
  </w:style>
  <w:style w:type="paragraph" w:styleId="ListParagraph">
    <w:name w:val="List Paragraph"/>
    <w:basedOn w:val="Normal"/>
    <w:uiPriority w:val="34"/>
    <w:qFormat/>
    <w:rsid w:val="00A73FD8"/>
    <w:pPr>
      <w:ind w:left="720"/>
      <w:contextualSpacing/>
    </w:pPr>
  </w:style>
  <w:style w:type="paragraph" w:styleId="NoSpacing">
    <w:name w:val="No Spacing"/>
    <w:uiPriority w:val="1"/>
    <w:qFormat/>
    <w:rsid w:val="00D86A67"/>
    <w:pPr>
      <w:spacing w:after="0" w:line="240" w:lineRule="auto"/>
    </w:pPr>
    <w:rPr>
      <w:rFonts w:ascii="Times New Roman" w:hAnsi="Times New Roman"/>
      <w:sz w:val="24"/>
      <w:szCs w:val="24"/>
      <w:lang w:eastAsia="bg-BG"/>
    </w:rPr>
  </w:style>
  <w:style w:type="character" w:customStyle="1" w:styleId="Heading3Char">
    <w:name w:val="Heading 3 Char"/>
    <w:basedOn w:val="DefaultParagraphFont"/>
    <w:link w:val="Heading3"/>
    <w:uiPriority w:val="9"/>
    <w:semiHidden/>
    <w:rsid w:val="009E4363"/>
    <w:rPr>
      <w:rFonts w:eastAsiaTheme="majorEastAsia" w:cstheme="majorBidi"/>
      <w:color w:val="2F5496" w:themeColor="accent1" w:themeShade="BF"/>
      <w:kern w:val="2"/>
      <w:sz w:val="28"/>
      <w:szCs w:val="28"/>
      <w:lang w:val="en-GB" w:eastAsia="zh-CN"/>
      <w14:ligatures w14:val="standardContextual"/>
    </w:rPr>
  </w:style>
  <w:style w:type="character" w:customStyle="1" w:styleId="Heading4Char">
    <w:name w:val="Heading 4 Char"/>
    <w:basedOn w:val="DefaultParagraphFont"/>
    <w:link w:val="Heading4"/>
    <w:uiPriority w:val="9"/>
    <w:semiHidden/>
    <w:rsid w:val="009E4363"/>
    <w:rPr>
      <w:rFonts w:eastAsiaTheme="majorEastAsia" w:cstheme="majorBidi"/>
      <w:i/>
      <w:iCs/>
      <w:color w:val="2F5496" w:themeColor="accent1" w:themeShade="BF"/>
      <w:kern w:val="2"/>
      <w:sz w:val="24"/>
      <w:szCs w:val="24"/>
      <w:lang w:val="en-GB" w:eastAsia="zh-CN"/>
      <w14:ligatures w14:val="standardContextual"/>
    </w:rPr>
  </w:style>
  <w:style w:type="character" w:customStyle="1" w:styleId="Heading5Char">
    <w:name w:val="Heading 5 Char"/>
    <w:basedOn w:val="DefaultParagraphFont"/>
    <w:link w:val="Heading5"/>
    <w:uiPriority w:val="9"/>
    <w:semiHidden/>
    <w:rsid w:val="009E4363"/>
    <w:rPr>
      <w:rFonts w:eastAsiaTheme="majorEastAsia" w:cstheme="majorBidi"/>
      <w:color w:val="2F5496" w:themeColor="accent1" w:themeShade="BF"/>
      <w:kern w:val="2"/>
      <w:sz w:val="24"/>
      <w:szCs w:val="24"/>
      <w:lang w:val="en-GB" w:eastAsia="zh-CN"/>
      <w14:ligatures w14:val="standardContextual"/>
    </w:rPr>
  </w:style>
  <w:style w:type="character" w:customStyle="1" w:styleId="Heading6Char">
    <w:name w:val="Heading 6 Char"/>
    <w:basedOn w:val="DefaultParagraphFont"/>
    <w:link w:val="Heading6"/>
    <w:uiPriority w:val="9"/>
    <w:semiHidden/>
    <w:rsid w:val="009E4363"/>
    <w:rPr>
      <w:rFonts w:eastAsiaTheme="majorEastAsia" w:cstheme="majorBidi"/>
      <w:i/>
      <w:iCs/>
      <w:color w:val="595959" w:themeColor="text1" w:themeTint="A6"/>
      <w:kern w:val="2"/>
      <w:sz w:val="24"/>
      <w:szCs w:val="24"/>
      <w:lang w:val="en-GB" w:eastAsia="zh-CN"/>
      <w14:ligatures w14:val="standardContextual"/>
    </w:rPr>
  </w:style>
  <w:style w:type="character" w:customStyle="1" w:styleId="Heading7Char">
    <w:name w:val="Heading 7 Char"/>
    <w:basedOn w:val="DefaultParagraphFont"/>
    <w:link w:val="Heading7"/>
    <w:uiPriority w:val="9"/>
    <w:semiHidden/>
    <w:rsid w:val="009E4363"/>
    <w:rPr>
      <w:rFonts w:eastAsiaTheme="majorEastAsia" w:cstheme="majorBidi"/>
      <w:color w:val="595959" w:themeColor="text1" w:themeTint="A6"/>
      <w:kern w:val="2"/>
      <w:sz w:val="24"/>
      <w:szCs w:val="24"/>
      <w:lang w:val="en-GB" w:eastAsia="zh-CN"/>
      <w14:ligatures w14:val="standardContextual"/>
    </w:rPr>
  </w:style>
  <w:style w:type="character" w:customStyle="1" w:styleId="Heading8Char">
    <w:name w:val="Heading 8 Char"/>
    <w:basedOn w:val="DefaultParagraphFont"/>
    <w:link w:val="Heading8"/>
    <w:uiPriority w:val="9"/>
    <w:semiHidden/>
    <w:rsid w:val="009E4363"/>
    <w:rPr>
      <w:rFonts w:eastAsiaTheme="majorEastAsia" w:cstheme="majorBidi"/>
      <w:i/>
      <w:iCs/>
      <w:color w:val="272727" w:themeColor="text1" w:themeTint="D8"/>
      <w:kern w:val="2"/>
      <w:sz w:val="24"/>
      <w:szCs w:val="24"/>
      <w:lang w:val="en-GB" w:eastAsia="zh-CN"/>
      <w14:ligatures w14:val="standardContextual"/>
    </w:rPr>
  </w:style>
  <w:style w:type="character" w:customStyle="1" w:styleId="Heading9Char">
    <w:name w:val="Heading 9 Char"/>
    <w:basedOn w:val="DefaultParagraphFont"/>
    <w:link w:val="Heading9"/>
    <w:uiPriority w:val="9"/>
    <w:semiHidden/>
    <w:rsid w:val="009E4363"/>
    <w:rPr>
      <w:rFonts w:eastAsiaTheme="majorEastAsia" w:cstheme="majorBidi"/>
      <w:color w:val="272727" w:themeColor="text1" w:themeTint="D8"/>
      <w:kern w:val="2"/>
      <w:sz w:val="24"/>
      <w:szCs w:val="24"/>
      <w:lang w:val="en-GB" w:eastAsia="zh-CN"/>
      <w14:ligatures w14:val="standardContextual"/>
    </w:rPr>
  </w:style>
  <w:style w:type="paragraph" w:styleId="Title">
    <w:name w:val="Title"/>
    <w:basedOn w:val="Normal"/>
    <w:next w:val="Normal"/>
    <w:link w:val="TitleChar"/>
    <w:uiPriority w:val="10"/>
    <w:qFormat/>
    <w:rsid w:val="009E4363"/>
    <w:pPr>
      <w:spacing w:after="80"/>
      <w:contextualSpacing/>
    </w:pPr>
    <w:rPr>
      <w:rFonts w:asciiTheme="majorHAnsi" w:eastAsiaTheme="majorEastAsia" w:hAnsiTheme="majorHAnsi" w:cstheme="majorBidi"/>
      <w:spacing w:val="-10"/>
      <w:kern w:val="28"/>
      <w:sz w:val="56"/>
      <w:szCs w:val="56"/>
      <w:lang w:val="en-GB" w:eastAsia="zh-CN"/>
      <w14:ligatures w14:val="standardContextual"/>
    </w:rPr>
  </w:style>
  <w:style w:type="character" w:customStyle="1" w:styleId="TitleChar">
    <w:name w:val="Title Char"/>
    <w:basedOn w:val="DefaultParagraphFont"/>
    <w:link w:val="Title"/>
    <w:uiPriority w:val="10"/>
    <w:rsid w:val="009E4363"/>
    <w:rPr>
      <w:rFonts w:asciiTheme="majorHAnsi" w:eastAsiaTheme="majorEastAsia" w:hAnsiTheme="majorHAnsi" w:cstheme="majorBidi"/>
      <w:spacing w:val="-10"/>
      <w:kern w:val="28"/>
      <w:sz w:val="56"/>
      <w:szCs w:val="56"/>
      <w:lang w:val="en-GB" w:eastAsia="zh-CN"/>
      <w14:ligatures w14:val="standardContextual"/>
    </w:rPr>
  </w:style>
  <w:style w:type="paragraph" w:styleId="Subtitle">
    <w:name w:val="Subtitle"/>
    <w:basedOn w:val="Normal"/>
    <w:next w:val="Normal"/>
    <w:link w:val="SubtitleChar"/>
    <w:uiPriority w:val="11"/>
    <w:qFormat/>
    <w:rsid w:val="009E436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zh-CN"/>
      <w14:ligatures w14:val="standardContextual"/>
    </w:rPr>
  </w:style>
  <w:style w:type="character" w:customStyle="1" w:styleId="SubtitleChar">
    <w:name w:val="Subtitle Char"/>
    <w:basedOn w:val="DefaultParagraphFont"/>
    <w:link w:val="Subtitle"/>
    <w:uiPriority w:val="11"/>
    <w:rsid w:val="009E4363"/>
    <w:rPr>
      <w:rFonts w:eastAsiaTheme="majorEastAsia" w:cstheme="majorBidi"/>
      <w:color w:val="595959" w:themeColor="text1" w:themeTint="A6"/>
      <w:spacing w:val="15"/>
      <w:kern w:val="2"/>
      <w:sz w:val="28"/>
      <w:szCs w:val="28"/>
      <w:lang w:val="en-GB" w:eastAsia="zh-CN"/>
      <w14:ligatures w14:val="standardContextual"/>
    </w:rPr>
  </w:style>
  <w:style w:type="paragraph" w:styleId="Quote">
    <w:name w:val="Quote"/>
    <w:basedOn w:val="Normal"/>
    <w:next w:val="Normal"/>
    <w:link w:val="QuoteChar"/>
    <w:uiPriority w:val="29"/>
    <w:qFormat/>
    <w:rsid w:val="009E4363"/>
    <w:pPr>
      <w:spacing w:before="160" w:after="160" w:line="278" w:lineRule="auto"/>
      <w:jc w:val="center"/>
    </w:pPr>
    <w:rPr>
      <w:rFonts w:asciiTheme="minorHAnsi" w:eastAsiaTheme="minorEastAsia" w:hAnsiTheme="minorHAnsi"/>
      <w:i/>
      <w:iCs/>
      <w:color w:val="404040" w:themeColor="text1" w:themeTint="BF"/>
      <w:kern w:val="2"/>
      <w:lang w:val="en-GB" w:eastAsia="zh-CN"/>
      <w14:ligatures w14:val="standardContextual"/>
    </w:rPr>
  </w:style>
  <w:style w:type="character" w:customStyle="1" w:styleId="QuoteChar">
    <w:name w:val="Quote Char"/>
    <w:basedOn w:val="DefaultParagraphFont"/>
    <w:link w:val="Quote"/>
    <w:uiPriority w:val="29"/>
    <w:rsid w:val="009E4363"/>
    <w:rPr>
      <w:rFonts w:eastAsiaTheme="minorEastAsia"/>
      <w:i/>
      <w:iCs/>
      <w:color w:val="404040" w:themeColor="text1" w:themeTint="BF"/>
      <w:kern w:val="2"/>
      <w:sz w:val="24"/>
      <w:szCs w:val="24"/>
      <w:lang w:val="en-GB" w:eastAsia="zh-CN"/>
      <w14:ligatures w14:val="standardContextual"/>
    </w:rPr>
  </w:style>
  <w:style w:type="character" w:styleId="IntenseEmphasis">
    <w:name w:val="Intense Emphasis"/>
    <w:basedOn w:val="DefaultParagraphFont"/>
    <w:uiPriority w:val="21"/>
    <w:qFormat/>
    <w:rsid w:val="009E4363"/>
    <w:rPr>
      <w:i/>
      <w:iCs/>
      <w:color w:val="2F5496" w:themeColor="accent1" w:themeShade="BF"/>
    </w:rPr>
  </w:style>
  <w:style w:type="paragraph" w:styleId="IntenseQuote">
    <w:name w:val="Intense Quote"/>
    <w:basedOn w:val="Normal"/>
    <w:next w:val="Normal"/>
    <w:link w:val="IntenseQuoteChar"/>
    <w:uiPriority w:val="30"/>
    <w:qFormat/>
    <w:rsid w:val="009E436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i/>
      <w:iCs/>
      <w:color w:val="2F5496" w:themeColor="accent1" w:themeShade="BF"/>
      <w:kern w:val="2"/>
      <w:lang w:val="en-GB" w:eastAsia="zh-CN"/>
      <w14:ligatures w14:val="standardContextual"/>
    </w:rPr>
  </w:style>
  <w:style w:type="character" w:customStyle="1" w:styleId="IntenseQuoteChar">
    <w:name w:val="Intense Quote Char"/>
    <w:basedOn w:val="DefaultParagraphFont"/>
    <w:link w:val="IntenseQuote"/>
    <w:uiPriority w:val="30"/>
    <w:rsid w:val="009E4363"/>
    <w:rPr>
      <w:rFonts w:eastAsiaTheme="minorEastAsia"/>
      <w:i/>
      <w:iCs/>
      <w:color w:val="2F5496" w:themeColor="accent1" w:themeShade="BF"/>
      <w:kern w:val="2"/>
      <w:sz w:val="24"/>
      <w:szCs w:val="24"/>
      <w:lang w:val="en-GB" w:eastAsia="zh-CN"/>
      <w14:ligatures w14:val="standardContextual"/>
    </w:rPr>
  </w:style>
  <w:style w:type="character" w:styleId="IntenseReference">
    <w:name w:val="Intense Reference"/>
    <w:basedOn w:val="DefaultParagraphFont"/>
    <w:uiPriority w:val="32"/>
    <w:qFormat/>
    <w:rsid w:val="009E4363"/>
    <w:rPr>
      <w:b/>
      <w:bCs/>
      <w:smallCaps/>
      <w:color w:val="2F5496" w:themeColor="accent1" w:themeShade="BF"/>
      <w:spacing w:val="5"/>
    </w:rPr>
  </w:style>
  <w:style w:type="table" w:styleId="TableGrid">
    <w:name w:val="Table Grid"/>
    <w:basedOn w:val="TableNormal"/>
    <w:uiPriority w:val="39"/>
    <w:rsid w:val="009E4363"/>
    <w:pPr>
      <w:spacing w:after="0" w:line="240" w:lineRule="auto"/>
    </w:pPr>
    <w:rPr>
      <w:rFonts w:eastAsiaTheme="minorEastAsia"/>
      <w:kern w:val="2"/>
      <w:sz w:val="24"/>
      <w:szCs w:val="24"/>
      <w:lang w:val="en-GB"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4363"/>
    <w:rPr>
      <w:color w:val="0563C1" w:themeColor="hyperlink"/>
      <w:u w:val="single"/>
    </w:rPr>
  </w:style>
  <w:style w:type="paragraph" w:styleId="CommentText">
    <w:name w:val="annotation text"/>
    <w:basedOn w:val="Normal"/>
    <w:link w:val="CommentTextChar"/>
    <w:uiPriority w:val="99"/>
    <w:unhideWhenUsed/>
    <w:rsid w:val="009E4363"/>
    <w:pPr>
      <w:spacing w:after="160"/>
    </w:pPr>
    <w:rPr>
      <w:rFonts w:asciiTheme="minorHAnsi" w:eastAsiaTheme="minorEastAsia" w:hAnsiTheme="minorHAnsi"/>
      <w:kern w:val="2"/>
      <w:sz w:val="20"/>
      <w:szCs w:val="20"/>
      <w:lang w:val="en-GB" w:eastAsia="zh-CN"/>
      <w14:ligatures w14:val="standardContextual"/>
    </w:rPr>
  </w:style>
  <w:style w:type="character" w:customStyle="1" w:styleId="CommentTextChar">
    <w:name w:val="Comment Text Char"/>
    <w:basedOn w:val="DefaultParagraphFont"/>
    <w:link w:val="CommentText"/>
    <w:uiPriority w:val="99"/>
    <w:rsid w:val="009E4363"/>
    <w:rPr>
      <w:rFonts w:eastAsiaTheme="minorEastAsia"/>
      <w:kern w:val="2"/>
      <w:sz w:val="20"/>
      <w:szCs w:val="20"/>
      <w:lang w:val="en-GB" w:eastAsia="zh-CN"/>
      <w14:ligatures w14:val="standardContextual"/>
    </w:rPr>
  </w:style>
  <w:style w:type="character" w:customStyle="1" w:styleId="CommentSubjectChar">
    <w:name w:val="Comment Subject Char"/>
    <w:basedOn w:val="CommentTextChar"/>
    <w:link w:val="CommentSubject"/>
    <w:uiPriority w:val="99"/>
    <w:semiHidden/>
    <w:rsid w:val="009E4363"/>
    <w:rPr>
      <w:rFonts w:eastAsiaTheme="minorEastAsia"/>
      <w:b/>
      <w:bCs/>
      <w:kern w:val="2"/>
      <w:sz w:val="20"/>
      <w:szCs w:val="20"/>
      <w:lang w:val="en-GB" w:eastAsia="zh-CN"/>
      <w14:ligatures w14:val="standardContextual"/>
    </w:rPr>
  </w:style>
  <w:style w:type="paragraph" w:styleId="CommentSubject">
    <w:name w:val="annotation subject"/>
    <w:basedOn w:val="CommentText"/>
    <w:next w:val="CommentText"/>
    <w:link w:val="CommentSubjectChar"/>
    <w:uiPriority w:val="99"/>
    <w:semiHidden/>
    <w:unhideWhenUsed/>
    <w:rsid w:val="009E4363"/>
    <w:rPr>
      <w:b/>
      <w:bCs/>
    </w:rPr>
  </w:style>
  <w:style w:type="paragraph" w:styleId="Header">
    <w:name w:val="header"/>
    <w:basedOn w:val="Normal"/>
    <w:link w:val="HeaderChar"/>
    <w:uiPriority w:val="99"/>
    <w:unhideWhenUsed/>
    <w:rsid w:val="00C34B42"/>
    <w:pPr>
      <w:tabs>
        <w:tab w:val="center" w:pos="4536"/>
        <w:tab w:val="right" w:pos="9072"/>
      </w:tabs>
    </w:pPr>
  </w:style>
  <w:style w:type="character" w:customStyle="1" w:styleId="HeaderChar">
    <w:name w:val="Header Char"/>
    <w:basedOn w:val="DefaultParagraphFont"/>
    <w:link w:val="Header"/>
    <w:uiPriority w:val="99"/>
    <w:rsid w:val="00C34B42"/>
    <w:rPr>
      <w:rFonts w:ascii="Times New Roman" w:hAnsi="Times New Roman"/>
      <w:sz w:val="24"/>
      <w:szCs w:val="24"/>
      <w:lang w:eastAsia="bg-BG"/>
    </w:rPr>
  </w:style>
  <w:style w:type="paragraph" w:styleId="Footer">
    <w:name w:val="footer"/>
    <w:basedOn w:val="Normal"/>
    <w:link w:val="FooterChar"/>
    <w:uiPriority w:val="99"/>
    <w:unhideWhenUsed/>
    <w:rsid w:val="00C34B42"/>
    <w:pPr>
      <w:tabs>
        <w:tab w:val="center" w:pos="4536"/>
        <w:tab w:val="right" w:pos="9072"/>
      </w:tabs>
    </w:pPr>
  </w:style>
  <w:style w:type="character" w:customStyle="1" w:styleId="FooterChar">
    <w:name w:val="Footer Char"/>
    <w:basedOn w:val="DefaultParagraphFont"/>
    <w:link w:val="Footer"/>
    <w:uiPriority w:val="99"/>
    <w:rsid w:val="00C34B42"/>
    <w:rPr>
      <w:rFonts w:ascii="Times New Roman" w:hAnsi="Times New Roman"/>
      <w:sz w:val="24"/>
      <w:szCs w:val="24"/>
      <w:lang w:eastAsia="bg-BG"/>
    </w:rPr>
  </w:style>
  <w:style w:type="table" w:customStyle="1" w:styleId="TableGrid1">
    <w:name w:val="Table Grid1"/>
    <w:basedOn w:val="TableNormal"/>
    <w:next w:val="TableGrid"/>
    <w:uiPriority w:val="39"/>
    <w:rsid w:val="005A29F0"/>
    <w:pPr>
      <w:spacing w:after="0" w:line="240" w:lineRule="auto"/>
    </w:pPr>
    <w:rPr>
      <w:rFonts w:eastAsiaTheme="minorEastAsia"/>
      <w:kern w:val="2"/>
      <w:sz w:val="24"/>
      <w:szCs w:val="24"/>
      <w:lang w:val="en-GB"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BA4"/>
    <w:pPr>
      <w:spacing w:after="0" w:line="240" w:lineRule="auto"/>
    </w:pPr>
    <w:rPr>
      <w:rFonts w:eastAsiaTheme="minorEastAsia"/>
      <w:kern w:val="2"/>
      <w:sz w:val="24"/>
      <w:szCs w:val="24"/>
      <w:lang w:val="en-GB"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D30B7"/>
    <w:pPr>
      <w:spacing w:after="0" w:line="240" w:lineRule="auto"/>
    </w:pPr>
    <w:rPr>
      <w:rFonts w:eastAsiaTheme="minorEastAsia"/>
      <w:kern w:val="2"/>
      <w:sz w:val="24"/>
      <w:szCs w:val="24"/>
      <w:lang w:val="en-GB"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76AED"/>
    <w:pPr>
      <w:spacing w:after="0" w:line="240" w:lineRule="auto"/>
    </w:pPr>
    <w:rPr>
      <w:rFonts w:eastAsiaTheme="minorEastAsia"/>
      <w:kern w:val="2"/>
      <w:sz w:val="24"/>
      <w:szCs w:val="24"/>
      <w:lang w:val="en-GB"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E7CB6"/>
    <w:pPr>
      <w:spacing w:after="0" w:line="240" w:lineRule="auto"/>
    </w:pPr>
    <w:rPr>
      <w:rFonts w:eastAsiaTheme="minorEastAsia"/>
      <w:kern w:val="2"/>
      <w:sz w:val="24"/>
      <w:szCs w:val="24"/>
      <w:lang w:val="en-GB"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80DE9-37E8-4A28-80A5-9D40C41DF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4287</Words>
  <Characters>24437</Characters>
  <Application>Microsoft Office Word</Application>
  <DocSecurity>0</DocSecurity>
  <Lines>203</Lines>
  <Paragraphs>57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Nely S</dc:creator>
  <cp:lastModifiedBy>Manya Todorova</cp:lastModifiedBy>
  <cp:revision>2</cp:revision>
  <dcterms:created xsi:type="dcterms:W3CDTF">2025-12-30T07:41:00Z</dcterms:created>
  <dcterms:modified xsi:type="dcterms:W3CDTF">2025-12-30T07:41:00Z</dcterms:modified>
</cp:coreProperties>
</file>